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AB2D5" w14:textId="17A14976" w:rsidR="003453B6" w:rsidRDefault="003453B6" w:rsidP="003453B6">
      <w:pPr>
        <w:pStyle w:val="Heading1"/>
      </w:pPr>
      <w:r w:rsidRPr="003453B6">
        <w:t xml:space="preserve">Exempt Category </w:t>
      </w:r>
      <w:r w:rsidR="00E85F4A">
        <w:t>3</w:t>
      </w:r>
      <w:r w:rsidR="00DA4176">
        <w:t xml:space="preserve"> Worksheet</w:t>
      </w:r>
    </w:p>
    <w:p w14:paraId="622E7668" w14:textId="0972C364" w:rsidR="00963A08" w:rsidRDefault="00963A08" w:rsidP="006500BA">
      <w:pPr>
        <w:spacing w:line="480" w:lineRule="auto"/>
        <w:jc w:val="center"/>
      </w:pPr>
      <w:r>
        <w:t xml:space="preserve">Version: </w:t>
      </w:r>
      <w:r w:rsidR="001510A6">
        <w:t>8/26</w:t>
      </w:r>
      <w:r w:rsidR="00C22734">
        <w:t>/2026</w:t>
      </w:r>
    </w:p>
    <w:p w14:paraId="655588E5" w14:textId="77777777" w:rsidR="00B141AB" w:rsidRDefault="00B141AB" w:rsidP="00B141AB">
      <w:pPr>
        <w:pStyle w:val="Heading2"/>
      </w:pPr>
      <w:r w:rsidRPr="00647A0F">
        <w:t xml:space="preserve">Need Assistance? </w:t>
      </w:r>
    </w:p>
    <w:p w14:paraId="1D71A46B" w14:textId="77777777" w:rsidR="00B141AB" w:rsidRDefault="00B141AB" w:rsidP="00B141AB">
      <w:r w:rsidRPr="00647A0F">
        <w:t>This form may be incompatible with some assistive technologies</w:t>
      </w:r>
      <w:r>
        <w:t>, but we are happy to help you complete it</w:t>
      </w:r>
      <w:r w:rsidRPr="00647A0F">
        <w:t xml:space="preserve">. </w:t>
      </w:r>
      <w:r>
        <w:t>Please contact Research Compliance Services for support:</w:t>
      </w:r>
    </w:p>
    <w:p w14:paraId="2BBD4D93" w14:textId="1A193F9D" w:rsidR="00B141AB" w:rsidRPr="002861A3" w:rsidRDefault="00B141AB" w:rsidP="002861A3">
      <w:pPr>
        <w:pStyle w:val="ListParagraph"/>
        <w:numPr>
          <w:ilvl w:val="0"/>
          <w:numId w:val="6"/>
        </w:numPr>
      </w:pPr>
      <w:r w:rsidRPr="002861A3">
        <w:t xml:space="preserve">Email: </w:t>
      </w:r>
      <w:hyperlink r:id="rId8" w:history="1">
        <w:r w:rsidRPr="002861A3">
          <w:rPr>
            <w:rStyle w:val="Hyperlink"/>
            <w:b w:val="0"/>
            <w:bCs w:val="0"/>
          </w:rPr>
          <w:t>ResearchCompliance@uoregon.edu</w:t>
        </w:r>
      </w:hyperlink>
    </w:p>
    <w:p w14:paraId="1855DCCB" w14:textId="6FCAF085" w:rsidR="00B141AB" w:rsidRPr="002861A3" w:rsidRDefault="00B141AB" w:rsidP="002861A3">
      <w:pPr>
        <w:pStyle w:val="ListParagraph"/>
        <w:numPr>
          <w:ilvl w:val="0"/>
          <w:numId w:val="6"/>
        </w:numPr>
      </w:pPr>
      <w:r w:rsidRPr="002861A3">
        <w:t xml:space="preserve">Phone: </w:t>
      </w:r>
      <w:r w:rsidRPr="002861A3">
        <w:rPr>
          <w:b w:val="0"/>
          <w:bCs w:val="0"/>
        </w:rPr>
        <w:t>541-346-2510</w:t>
      </w:r>
    </w:p>
    <w:p w14:paraId="1D802883" w14:textId="7499B73C" w:rsidR="003453B6" w:rsidRPr="003453B6" w:rsidRDefault="003453B6" w:rsidP="003453B6">
      <w:pPr>
        <w:pStyle w:val="Heading2"/>
      </w:pPr>
      <w:r w:rsidRPr="003453B6">
        <w:t>Document Purpose</w:t>
      </w:r>
      <w:r w:rsidR="007528CF">
        <w:t xml:space="preserve"> and Instructions</w:t>
      </w:r>
    </w:p>
    <w:p w14:paraId="7C3BA428" w14:textId="77777777" w:rsidR="00AB629A" w:rsidRDefault="00AB629A" w:rsidP="002B5DE0">
      <w:r w:rsidRPr="00AB629A">
        <w:t>Complete this worksheet for benign behavioral interventions where prospectively consenting adults provide data via verbal/written responses, data entry, or audiovisual recording.</w:t>
      </w:r>
    </w:p>
    <w:p w14:paraId="348ADB0B" w14:textId="041D89C9" w:rsidR="001C03BF" w:rsidRDefault="002B5DE0" w:rsidP="002B5DE0">
      <w:r>
        <w:t>Mark yes or no for each question and provide a written response when prompted.</w:t>
      </w:r>
    </w:p>
    <w:p w14:paraId="2F859F57" w14:textId="70DAB032" w:rsidR="00963A08" w:rsidRDefault="00963A08" w:rsidP="00963A08">
      <w:pPr>
        <w:pStyle w:val="Heading2"/>
      </w:pPr>
      <w:r>
        <w:t xml:space="preserve">Exempt Category </w:t>
      </w:r>
      <w:r w:rsidR="00E85F4A">
        <w:t>3</w:t>
      </w:r>
      <w:r>
        <w:t xml:space="preserve"> Questions</w:t>
      </w:r>
    </w:p>
    <w:p w14:paraId="1E7F27C6" w14:textId="52F9808E" w:rsidR="00E85F4A" w:rsidRDefault="00E85F4A" w:rsidP="00E85F4A">
      <w:pPr>
        <w:pStyle w:val="ListParagraph"/>
      </w:pPr>
      <w:r w:rsidRPr="00E85F4A">
        <w:t>Does the proposed research involve only the participation of adults</w:t>
      </w:r>
      <w:r>
        <w:t>?</w:t>
      </w:r>
      <w:r w:rsidR="00911FBB">
        <w:t xml:space="preserve"> </w:t>
      </w:r>
      <w:hyperlink w:anchor="I" w:history="1">
        <w:r w:rsidR="002B5E22" w:rsidRPr="00D76371">
          <w:rPr>
            <w:rStyle w:val="Hyperlink"/>
            <w:b w:val="0"/>
            <w:bCs w:val="0"/>
          </w:rPr>
          <w:t>View Note I for additional details</w:t>
        </w:r>
      </w:hyperlink>
      <w:r w:rsidR="00911FBB" w:rsidRPr="00D76371">
        <w:rPr>
          <w:b w:val="0"/>
          <w:bCs w:val="0"/>
        </w:rPr>
        <w:t>.</w:t>
      </w:r>
    </w:p>
    <w:p w14:paraId="61808382" w14:textId="22EC0435" w:rsidR="00963A08" w:rsidRPr="00E85F4A" w:rsidRDefault="0003202A" w:rsidP="00E85F4A">
      <w:pPr>
        <w:pStyle w:val="ListParagraph"/>
        <w:numPr>
          <w:ilvl w:val="0"/>
          <w:numId w:val="0"/>
        </w:numPr>
        <w:ind w:left="720"/>
        <w:rPr>
          <w:b w:val="0"/>
          <w:bCs w:val="0"/>
        </w:rPr>
      </w:pPr>
      <w:sdt>
        <w:sdtPr>
          <w:rPr>
            <w:rFonts w:ascii="MS Gothic" w:eastAsia="MS Gothic" w:hAnsi="MS Gothic"/>
            <w:b w:val="0"/>
            <w:bCs w:val="0"/>
            <w:sz w:val="32"/>
            <w:szCs w:val="32"/>
          </w:rPr>
          <w:alias w:val="Yes, only adults are included in the research"/>
          <w:id w:val="-1345316332"/>
          <w14:checkbox>
            <w14:checked w14:val="0"/>
            <w14:checkedState w14:val="2612" w14:font="MS Gothic"/>
            <w14:uncheckedState w14:val="2610" w14:font="MS Gothic"/>
          </w14:checkbox>
        </w:sdtPr>
        <w:sdtEndPr/>
        <w:sdtContent>
          <w:r w:rsidR="001510A6">
            <w:rPr>
              <w:rFonts w:ascii="MS Gothic" w:eastAsia="MS Gothic" w:hAnsi="MS Gothic" w:hint="eastAsia"/>
              <w:b w:val="0"/>
              <w:bCs w:val="0"/>
              <w:sz w:val="32"/>
              <w:szCs w:val="32"/>
            </w:rPr>
            <w:t>☐</w:t>
          </w:r>
        </w:sdtContent>
      </w:sdt>
      <w:r w:rsidR="00963A08" w:rsidRPr="00E85F4A">
        <w:rPr>
          <w:b w:val="0"/>
          <w:bCs w:val="0"/>
          <w:sz w:val="32"/>
          <w:szCs w:val="32"/>
        </w:rPr>
        <w:t xml:space="preserve"> </w:t>
      </w:r>
      <w:r w:rsidR="00963A08" w:rsidRPr="00E85F4A">
        <w:rPr>
          <w:b w:val="0"/>
          <w:bCs w:val="0"/>
        </w:rPr>
        <w:t>Yes</w:t>
      </w:r>
      <w:r w:rsidR="00B92E26">
        <w:rPr>
          <w:b w:val="0"/>
          <w:bCs w:val="0"/>
        </w:rPr>
        <w:t>. If yes,</w:t>
      </w:r>
      <w:r w:rsidR="00E85F4A">
        <w:rPr>
          <w:b w:val="0"/>
          <w:bCs w:val="0"/>
        </w:rPr>
        <w:t xml:space="preserve"> continue to question 2.</w:t>
      </w:r>
      <w:r w:rsidR="00963A08" w:rsidRPr="00E85F4A">
        <w:rPr>
          <w:b w:val="0"/>
          <w:bCs w:val="0"/>
        </w:rPr>
        <w:br/>
      </w:r>
      <w:sdt>
        <w:sdtPr>
          <w:rPr>
            <w:rFonts w:ascii="MS Gothic" w:eastAsia="MS Gothic" w:hAnsi="MS Gothic" w:cs="Segoe UI Symbol"/>
            <w:b w:val="0"/>
            <w:bCs w:val="0"/>
            <w:sz w:val="32"/>
            <w:szCs w:val="32"/>
          </w:rPr>
          <w:alias w:val="No, the research includes children."/>
          <w:tag w:val="No, the research includes children."/>
          <w:id w:val="-1097250256"/>
          <w14:checkbox>
            <w14:checked w14:val="0"/>
            <w14:checkedState w14:val="2612" w14:font="MS Gothic"/>
            <w14:uncheckedState w14:val="2610" w14:font="MS Gothic"/>
          </w14:checkbox>
        </w:sdtPr>
        <w:sdtEndPr/>
        <w:sdtContent>
          <w:r w:rsidR="001510A6">
            <w:rPr>
              <w:rFonts w:ascii="MS Gothic" w:eastAsia="MS Gothic" w:hAnsi="MS Gothic" w:cs="Segoe UI Symbol" w:hint="eastAsia"/>
              <w:b w:val="0"/>
              <w:bCs w:val="0"/>
              <w:sz w:val="32"/>
              <w:szCs w:val="32"/>
            </w:rPr>
            <w:t>☐</w:t>
          </w:r>
        </w:sdtContent>
      </w:sdt>
      <w:r w:rsidR="00963A08" w:rsidRPr="00E85F4A">
        <w:rPr>
          <w:b w:val="0"/>
          <w:bCs w:val="0"/>
          <w:sz w:val="32"/>
          <w:szCs w:val="32"/>
        </w:rPr>
        <w:t xml:space="preserve"> </w:t>
      </w:r>
      <w:r w:rsidR="00963A08" w:rsidRPr="00E85F4A">
        <w:rPr>
          <w:b w:val="0"/>
          <w:bCs w:val="0"/>
        </w:rPr>
        <w:t>No</w:t>
      </w:r>
      <w:r w:rsidR="002B5E22">
        <w:rPr>
          <w:b w:val="0"/>
          <w:bCs w:val="0"/>
        </w:rPr>
        <w:t xml:space="preserve">. If </w:t>
      </w:r>
      <w:proofErr w:type="gramStart"/>
      <w:r w:rsidR="002B5E22">
        <w:rPr>
          <w:b w:val="0"/>
          <w:bCs w:val="0"/>
        </w:rPr>
        <w:t>no</w:t>
      </w:r>
      <w:proofErr w:type="gramEnd"/>
      <w:r w:rsidR="002B5E22">
        <w:rPr>
          <w:b w:val="0"/>
          <w:bCs w:val="0"/>
        </w:rPr>
        <w:t>,</w:t>
      </w:r>
      <w:r w:rsidR="00963A08" w:rsidRPr="00E85F4A">
        <w:rPr>
          <w:b w:val="0"/>
          <w:bCs w:val="0"/>
        </w:rPr>
        <w:t xml:space="preserve"> this research is not exempt under this category.</w:t>
      </w:r>
    </w:p>
    <w:p w14:paraId="625F68FE" w14:textId="250BF415" w:rsidR="00E85F4A" w:rsidRDefault="00E85F4A" w:rsidP="00E85F4A">
      <w:pPr>
        <w:pStyle w:val="ListParagraph"/>
        <w:spacing w:before="240"/>
      </w:pPr>
      <w:r w:rsidRPr="00E85F4A">
        <w:t xml:space="preserve">Does the research involve the use of </w:t>
      </w:r>
      <w:r w:rsidRPr="007454B8">
        <w:t>benign behavioral interventions</w:t>
      </w:r>
      <w:r w:rsidR="00911FBB">
        <w:t>?</w:t>
      </w:r>
      <w:r w:rsidR="000F1585" w:rsidRPr="000F1585">
        <w:t xml:space="preserve"> </w:t>
      </w:r>
      <w:hyperlink w:anchor="II" w:history="1">
        <w:r w:rsidR="002B5E22" w:rsidRPr="00D76371">
          <w:rPr>
            <w:rStyle w:val="Hyperlink"/>
            <w:b w:val="0"/>
            <w:bCs w:val="0"/>
          </w:rPr>
          <w:t>View Note II for additional details</w:t>
        </w:r>
      </w:hyperlink>
      <w:r w:rsidR="000F1585" w:rsidRPr="00D76371">
        <w:rPr>
          <w:b w:val="0"/>
          <w:bCs w:val="0"/>
        </w:rPr>
        <w:t>.</w:t>
      </w:r>
    </w:p>
    <w:p w14:paraId="4F70DF22" w14:textId="41C83F87" w:rsidR="00E85F4A" w:rsidRDefault="0003202A" w:rsidP="002861A3">
      <w:pPr>
        <w:ind w:left="720"/>
      </w:pPr>
      <w:sdt>
        <w:sdtPr>
          <w:rPr>
            <w:rFonts w:ascii="MS Gothic" w:eastAsia="MS Gothic" w:hAnsi="MS Gothic"/>
            <w:sz w:val="32"/>
            <w:szCs w:val="32"/>
          </w:rPr>
          <w:alias w:val="Yes, the research uses a benign behavioral intervention."/>
          <w:id w:val="1790544"/>
          <w14:checkbox>
            <w14:checked w14:val="0"/>
            <w14:checkedState w14:val="2612" w14:font="MS Gothic"/>
            <w14:uncheckedState w14:val="2610" w14:font="MS Gothic"/>
          </w14:checkbox>
        </w:sdtPr>
        <w:sdtEndPr/>
        <w:sdtContent>
          <w:r w:rsidR="007454B8">
            <w:rPr>
              <w:rFonts w:ascii="MS Gothic" w:eastAsia="MS Gothic" w:hAnsi="MS Gothic" w:hint="eastAsia"/>
              <w:sz w:val="32"/>
              <w:szCs w:val="32"/>
            </w:rPr>
            <w:t>☐</w:t>
          </w:r>
        </w:sdtContent>
      </w:sdt>
      <w:r w:rsidR="00BD37EA" w:rsidRPr="002861A3">
        <w:rPr>
          <w:sz w:val="32"/>
          <w:szCs w:val="32"/>
        </w:rPr>
        <w:t xml:space="preserve"> </w:t>
      </w:r>
      <w:r w:rsidR="00BD37EA" w:rsidRPr="00963A08">
        <w:t>Yes</w:t>
      </w:r>
      <w:r w:rsidR="00D62298">
        <w:t>. I</w:t>
      </w:r>
      <w:r w:rsidR="00BD37EA">
        <w:t>f yes</w:t>
      </w:r>
      <w:r w:rsidR="00D62298">
        <w:t>,</w:t>
      </w:r>
      <w:r w:rsidR="00BD37EA">
        <w:t xml:space="preserve"> </w:t>
      </w:r>
      <w:r w:rsidR="00E85F4A">
        <w:t>answer the following</w:t>
      </w:r>
      <w:r w:rsidR="00890C47">
        <w:t xml:space="preserve"> (a. through c. below)</w:t>
      </w:r>
      <w:r w:rsidR="00E85F4A">
        <w:t>:</w:t>
      </w:r>
    </w:p>
    <w:p w14:paraId="50D63DEE" w14:textId="446AB8B3" w:rsidR="00BD37EA" w:rsidRPr="00E85F4A" w:rsidRDefault="00E85F4A" w:rsidP="00E85F4A">
      <w:pPr>
        <w:pStyle w:val="ListParagraph"/>
        <w:numPr>
          <w:ilvl w:val="0"/>
          <w:numId w:val="7"/>
        </w:numPr>
        <w:rPr>
          <w:b w:val="0"/>
          <w:bCs w:val="0"/>
        </w:rPr>
      </w:pPr>
      <w:r w:rsidRPr="005E7A0E">
        <w:t xml:space="preserve">Describe the </w:t>
      </w:r>
      <w:hyperlink r:id="rId9" w:anchor="b2" w:history="1">
        <w:r w:rsidRPr="005E7A0E">
          <w:rPr>
            <w:rStyle w:val="Hyperlink"/>
          </w:rPr>
          <w:t>benign behavioral intervention</w:t>
        </w:r>
      </w:hyperlink>
      <w:r w:rsidR="00480350" w:rsidRPr="004C4FD7">
        <w:t>, including what participants will do and experience.</w:t>
      </w:r>
      <w:r w:rsidR="00480350" w:rsidRPr="005E7A0E">
        <w:rPr>
          <w:b w:val="0"/>
          <w:bCs w:val="0"/>
        </w:rPr>
        <w:t xml:space="preserve"> Please provide sufficient </w:t>
      </w:r>
      <w:r w:rsidR="00480350" w:rsidRPr="00480350">
        <w:rPr>
          <w:b w:val="0"/>
          <w:bCs w:val="0"/>
        </w:rPr>
        <w:t>details</w:t>
      </w:r>
      <w:r w:rsidR="00480350" w:rsidRPr="005E7A0E">
        <w:rPr>
          <w:b w:val="0"/>
          <w:bCs w:val="0"/>
        </w:rPr>
        <w:t xml:space="preserve"> about any </w:t>
      </w:r>
      <w:r w:rsidR="00480350">
        <w:rPr>
          <w:b w:val="0"/>
          <w:bCs w:val="0"/>
        </w:rPr>
        <w:t>stimuli and materials</w:t>
      </w:r>
      <w:r w:rsidR="00480350" w:rsidRPr="005E7A0E">
        <w:rPr>
          <w:b w:val="0"/>
          <w:bCs w:val="0"/>
        </w:rPr>
        <w:t xml:space="preserve"> used (e.g., videos, images, audio, scenarios, tasks, surveys), including examples and a description of the content shown to participants</w:t>
      </w:r>
      <w:r w:rsidRPr="00480350">
        <w:rPr>
          <w:b w:val="0"/>
          <w:bCs w:val="0"/>
        </w:rPr>
        <w:t>:</w:t>
      </w:r>
    </w:p>
    <w:p w14:paraId="057EB270" w14:textId="77777777" w:rsidR="00E85F4A" w:rsidRDefault="0003202A" w:rsidP="005E7A0E">
      <w:pPr>
        <w:spacing w:before="120" w:after="240"/>
        <w:ind w:left="1526"/>
        <w:rPr>
          <w:rStyle w:val="Style3"/>
          <w:b/>
          <w:bCs/>
        </w:rPr>
      </w:pPr>
      <w:sdt>
        <w:sdtPr>
          <w:rPr>
            <w:rStyle w:val="Style3"/>
          </w:rPr>
          <w:alias w:val="If yes, describe the benign behavioral intervention."/>
          <w:id w:val="318702036"/>
          <w:placeholder>
            <w:docPart w:val="597E9DF409E14DF8864472BDDF587DF9"/>
          </w:placeholder>
          <w:showingPlcHdr/>
          <w:text w:multiLine="1"/>
        </w:sdtPr>
        <w:sdtEndPr>
          <w:rPr>
            <w:rStyle w:val="DefaultParagraphFont"/>
            <w:rFonts w:ascii="Calibri" w:hAnsi="Calibri"/>
            <w:bCs/>
            <w:color w:val="auto"/>
          </w:rPr>
        </w:sdtEndPr>
        <w:sdtContent>
          <w:r w:rsidR="00BD37EA" w:rsidRPr="002861A3">
            <w:rPr>
              <w:color w:val="747474" w:themeColor="background2" w:themeShade="80"/>
            </w:rPr>
            <w:t>Click or tap here to enter text.</w:t>
          </w:r>
        </w:sdtContent>
      </w:sdt>
    </w:p>
    <w:p w14:paraId="70AB7C22" w14:textId="40473E34" w:rsidR="00E85F4A" w:rsidRPr="00E85F4A" w:rsidRDefault="00E85F4A" w:rsidP="005E7A0E">
      <w:pPr>
        <w:pStyle w:val="ListParagraph"/>
        <w:numPr>
          <w:ilvl w:val="0"/>
          <w:numId w:val="7"/>
        </w:numPr>
        <w:spacing w:before="120" w:after="120"/>
        <w:ind w:left="1526"/>
        <w:rPr>
          <w:rFonts w:ascii="Verdana" w:hAnsi="Verdana"/>
          <w:b w:val="0"/>
          <w:bCs w:val="0"/>
          <w:color w:val="0070C0"/>
        </w:rPr>
      </w:pPr>
      <w:r w:rsidRPr="005E7A0E">
        <w:t>Is the intervention brief in duration?</w:t>
      </w:r>
      <w:r w:rsidR="000F1585">
        <w:rPr>
          <w:b w:val="0"/>
          <w:bCs w:val="0"/>
        </w:rPr>
        <w:t xml:space="preserve"> </w:t>
      </w:r>
      <w:hyperlink w:anchor="III" w:history="1">
        <w:r w:rsidR="002B5E22">
          <w:rPr>
            <w:rStyle w:val="Hyperlink"/>
            <w:b w:val="0"/>
            <w:bCs w:val="0"/>
          </w:rPr>
          <w:t>View Note III for additional details</w:t>
        </w:r>
      </w:hyperlink>
      <w:r w:rsidR="000F1585" w:rsidRPr="000F1585">
        <w:rPr>
          <w:b w:val="0"/>
          <w:bCs w:val="0"/>
        </w:rPr>
        <w:t>.</w:t>
      </w:r>
    </w:p>
    <w:p w14:paraId="68817C52" w14:textId="203130D1" w:rsidR="00E85F4A" w:rsidRDefault="0003202A" w:rsidP="00E85F4A">
      <w:pPr>
        <w:pStyle w:val="ListParagraph"/>
        <w:numPr>
          <w:ilvl w:val="0"/>
          <w:numId w:val="0"/>
        </w:numPr>
        <w:ind w:left="1530"/>
        <w:rPr>
          <w:b w:val="0"/>
          <w:bCs w:val="0"/>
        </w:rPr>
      </w:pPr>
      <w:sdt>
        <w:sdtPr>
          <w:rPr>
            <w:rFonts w:ascii="MS Gothic" w:eastAsia="MS Gothic" w:hAnsi="MS Gothic"/>
            <w:b w:val="0"/>
            <w:bCs w:val="0"/>
            <w:sz w:val="32"/>
            <w:szCs w:val="32"/>
          </w:rPr>
          <w:alias w:val="Yes, the intervention is brief."/>
          <w:id w:val="-1609046318"/>
          <w14:checkbox>
            <w14:checked w14:val="0"/>
            <w14:checkedState w14:val="2612" w14:font="MS Gothic"/>
            <w14:uncheckedState w14:val="2610" w14:font="MS Gothic"/>
          </w14:checkbox>
        </w:sdtPr>
        <w:sdtEndPr/>
        <w:sdtContent>
          <w:r w:rsidR="003303D1">
            <w:rPr>
              <w:rFonts w:ascii="MS Gothic" w:eastAsia="MS Gothic" w:hAnsi="MS Gothic" w:hint="eastAsia"/>
              <w:b w:val="0"/>
              <w:bCs w:val="0"/>
              <w:sz w:val="32"/>
              <w:szCs w:val="32"/>
            </w:rPr>
            <w:t>☐</w:t>
          </w:r>
        </w:sdtContent>
      </w:sdt>
      <w:r w:rsidR="00E85F4A" w:rsidRPr="00E85F4A">
        <w:rPr>
          <w:b w:val="0"/>
          <w:bCs w:val="0"/>
          <w:sz w:val="32"/>
          <w:szCs w:val="32"/>
        </w:rPr>
        <w:t xml:space="preserve"> </w:t>
      </w:r>
      <w:r w:rsidR="00E85F4A" w:rsidRPr="00E85F4A">
        <w:rPr>
          <w:b w:val="0"/>
          <w:bCs w:val="0"/>
        </w:rPr>
        <w:t>Yes</w:t>
      </w:r>
      <w:r w:rsidR="00E85F4A">
        <w:rPr>
          <w:b w:val="0"/>
          <w:bCs w:val="0"/>
        </w:rPr>
        <w:t>. If yes, provide details about the duration of the intervention:</w:t>
      </w:r>
    </w:p>
    <w:p w14:paraId="3C0B1469" w14:textId="77777777" w:rsidR="00E85F4A" w:rsidRPr="001510A6" w:rsidRDefault="0003202A" w:rsidP="005E7A0E">
      <w:pPr>
        <w:pStyle w:val="ListParagraph"/>
        <w:numPr>
          <w:ilvl w:val="0"/>
          <w:numId w:val="0"/>
        </w:numPr>
        <w:spacing w:before="120" w:after="240"/>
        <w:ind w:left="1886"/>
        <w:rPr>
          <w:rStyle w:val="Style3"/>
          <w:b w:val="0"/>
          <w:bCs w:val="0"/>
        </w:rPr>
      </w:pPr>
      <w:sdt>
        <w:sdtPr>
          <w:rPr>
            <w:rStyle w:val="Style3"/>
            <w:b w:val="0"/>
            <w:bCs w:val="0"/>
          </w:rPr>
          <w:alias w:val="If yes, explain duration here."/>
          <w:id w:val="-205871903"/>
          <w:placeholder>
            <w:docPart w:val="9F85654E1386483E8D4C909834B21DE7"/>
          </w:placeholder>
          <w:showingPlcHdr/>
          <w:text w:multiLine="1"/>
        </w:sdtPr>
        <w:sdtEndPr>
          <w:rPr>
            <w:rStyle w:val="DefaultParagraphFont"/>
            <w:rFonts w:ascii="Calibri" w:hAnsi="Calibri"/>
            <w:color w:val="auto"/>
          </w:rPr>
        </w:sdtEndPr>
        <w:sdtContent>
          <w:r w:rsidR="00E85F4A" w:rsidRPr="001510A6">
            <w:rPr>
              <w:b w:val="0"/>
              <w:bCs w:val="0"/>
              <w:color w:val="747474" w:themeColor="background2" w:themeShade="80"/>
            </w:rPr>
            <w:t>Click or tap here to enter text.</w:t>
          </w:r>
        </w:sdtContent>
      </w:sdt>
    </w:p>
    <w:p w14:paraId="66078892" w14:textId="1B990198" w:rsidR="00E85F4A" w:rsidRPr="00E85F4A" w:rsidRDefault="0003202A" w:rsidP="00E85F4A">
      <w:pPr>
        <w:pStyle w:val="ListParagraph"/>
        <w:numPr>
          <w:ilvl w:val="0"/>
          <w:numId w:val="0"/>
        </w:numPr>
        <w:spacing w:before="240" w:after="240"/>
        <w:ind w:left="1530"/>
        <w:rPr>
          <w:b w:val="0"/>
          <w:bCs w:val="0"/>
        </w:rPr>
      </w:pPr>
      <w:sdt>
        <w:sdtPr>
          <w:rPr>
            <w:rFonts w:ascii="MS Gothic" w:eastAsia="MS Gothic" w:hAnsi="MS Gothic" w:cs="Segoe UI Symbol"/>
            <w:b w:val="0"/>
            <w:bCs w:val="0"/>
            <w:sz w:val="32"/>
            <w:szCs w:val="32"/>
          </w:rPr>
          <w:alias w:val="No, the intervention is not brief."/>
          <w:tag w:val="No, the intervention is not brief."/>
          <w:id w:val="2059267657"/>
          <w14:checkbox>
            <w14:checked w14:val="0"/>
            <w14:checkedState w14:val="2612" w14:font="MS Gothic"/>
            <w14:uncheckedState w14:val="2610" w14:font="MS Gothic"/>
          </w14:checkbox>
        </w:sdtPr>
        <w:sdtEndPr/>
        <w:sdtContent>
          <w:r w:rsidR="001510A6">
            <w:rPr>
              <w:rFonts w:ascii="MS Gothic" w:eastAsia="MS Gothic" w:hAnsi="MS Gothic" w:cs="Segoe UI Symbol" w:hint="eastAsia"/>
              <w:b w:val="0"/>
              <w:bCs w:val="0"/>
              <w:sz w:val="32"/>
              <w:szCs w:val="32"/>
            </w:rPr>
            <w:t>☐</w:t>
          </w:r>
        </w:sdtContent>
      </w:sdt>
      <w:r w:rsidR="00E85F4A" w:rsidRPr="00E85F4A">
        <w:rPr>
          <w:b w:val="0"/>
          <w:bCs w:val="0"/>
          <w:sz w:val="32"/>
          <w:szCs w:val="32"/>
        </w:rPr>
        <w:t xml:space="preserve"> </w:t>
      </w:r>
      <w:r w:rsidR="00E85F4A" w:rsidRPr="00E85F4A">
        <w:rPr>
          <w:b w:val="0"/>
          <w:bCs w:val="0"/>
        </w:rPr>
        <w:t>No</w:t>
      </w:r>
      <w:r w:rsidR="00A12550">
        <w:rPr>
          <w:b w:val="0"/>
          <w:bCs w:val="0"/>
        </w:rPr>
        <w:t>. If no,</w:t>
      </w:r>
      <w:r w:rsidR="00E85F4A" w:rsidRPr="00E85F4A">
        <w:rPr>
          <w:b w:val="0"/>
          <w:bCs w:val="0"/>
        </w:rPr>
        <w:t xml:space="preserve"> this research is not exempt under this category.</w:t>
      </w:r>
    </w:p>
    <w:p w14:paraId="1E433CA3" w14:textId="555CD21B" w:rsidR="00E85F4A" w:rsidRDefault="00E85F4A" w:rsidP="00E85F4A">
      <w:pPr>
        <w:pStyle w:val="ListParagraph"/>
        <w:numPr>
          <w:ilvl w:val="0"/>
          <w:numId w:val="7"/>
        </w:numPr>
        <w:spacing w:before="240" w:after="240"/>
        <w:rPr>
          <w:rStyle w:val="Style3"/>
          <w:rFonts w:ascii="Calibri" w:hAnsi="Calibri"/>
          <w:b w:val="0"/>
          <w:bCs w:val="0"/>
          <w:color w:val="auto"/>
        </w:rPr>
      </w:pPr>
      <w:r w:rsidRPr="005E7A0E">
        <w:rPr>
          <w:rStyle w:val="Style3"/>
          <w:rFonts w:ascii="Calibri" w:hAnsi="Calibri"/>
          <w:color w:val="auto"/>
        </w:rPr>
        <w:t>Is the benign behavioral intervention harmless, painless, not physically invasive, not likely to have a significant adverse lasting impact on the subjects, and neither offensive nor embarrassing?</w:t>
      </w:r>
      <w:r w:rsidR="000F1585">
        <w:rPr>
          <w:rStyle w:val="Style3"/>
          <w:rFonts w:ascii="Calibri" w:hAnsi="Calibri"/>
          <w:b w:val="0"/>
          <w:bCs w:val="0"/>
          <w:color w:val="auto"/>
        </w:rPr>
        <w:t xml:space="preserve"> </w:t>
      </w:r>
      <w:hyperlink w:anchor="II" w:history="1">
        <w:r w:rsidR="002B5E22">
          <w:rPr>
            <w:rStyle w:val="Hyperlink"/>
            <w:b w:val="0"/>
            <w:bCs w:val="0"/>
          </w:rPr>
          <w:t>View Note II for additional details.</w:t>
        </w:r>
      </w:hyperlink>
    </w:p>
    <w:p w14:paraId="63EB50AF" w14:textId="7BF5965A" w:rsidR="00E85F4A" w:rsidRDefault="0003202A" w:rsidP="00E85F4A">
      <w:pPr>
        <w:pStyle w:val="ListParagraph"/>
        <w:numPr>
          <w:ilvl w:val="0"/>
          <w:numId w:val="0"/>
        </w:numPr>
        <w:ind w:left="1530"/>
        <w:rPr>
          <w:b w:val="0"/>
          <w:bCs w:val="0"/>
        </w:rPr>
      </w:pPr>
      <w:sdt>
        <w:sdtPr>
          <w:rPr>
            <w:rFonts w:ascii="MS Gothic" w:eastAsia="MS Gothic" w:hAnsi="MS Gothic"/>
            <w:b w:val="0"/>
            <w:bCs w:val="0"/>
            <w:sz w:val="32"/>
            <w:szCs w:val="32"/>
          </w:rPr>
          <w:alias w:val="Yes: harmless, painless, noninvasive, inoffensive, no long harm"/>
          <w:tag w:val="Yes: harmless, painless, noninvasive, inoffensive, no long harm"/>
          <w:id w:val="-1960633075"/>
          <w14:checkbox>
            <w14:checked w14:val="0"/>
            <w14:checkedState w14:val="2612" w14:font="MS Gothic"/>
            <w14:uncheckedState w14:val="2610" w14:font="MS Gothic"/>
          </w14:checkbox>
        </w:sdtPr>
        <w:sdtEndPr/>
        <w:sdtContent>
          <w:r w:rsidR="001510A6">
            <w:rPr>
              <w:rFonts w:ascii="MS Gothic" w:eastAsia="MS Gothic" w:hAnsi="MS Gothic" w:hint="eastAsia"/>
              <w:b w:val="0"/>
              <w:bCs w:val="0"/>
              <w:sz w:val="32"/>
              <w:szCs w:val="32"/>
            </w:rPr>
            <w:t>☐</w:t>
          </w:r>
        </w:sdtContent>
      </w:sdt>
      <w:r w:rsidR="00E85F4A" w:rsidRPr="00E85F4A">
        <w:rPr>
          <w:b w:val="0"/>
          <w:bCs w:val="0"/>
          <w:sz w:val="32"/>
          <w:szCs w:val="32"/>
        </w:rPr>
        <w:t xml:space="preserve"> </w:t>
      </w:r>
      <w:r w:rsidR="00E85F4A" w:rsidRPr="00E85F4A">
        <w:rPr>
          <w:b w:val="0"/>
          <w:bCs w:val="0"/>
        </w:rPr>
        <w:t>Yes</w:t>
      </w:r>
      <w:r w:rsidR="00E85F4A">
        <w:rPr>
          <w:b w:val="0"/>
          <w:bCs w:val="0"/>
        </w:rPr>
        <w:t>. If yes, explain why the intervention meets this criterion:</w:t>
      </w:r>
    </w:p>
    <w:p w14:paraId="0F181928" w14:textId="77777777" w:rsidR="00E85F4A" w:rsidRPr="001510A6" w:rsidRDefault="0003202A" w:rsidP="005E7A0E">
      <w:pPr>
        <w:pStyle w:val="ListParagraph"/>
        <w:numPr>
          <w:ilvl w:val="0"/>
          <w:numId w:val="0"/>
        </w:numPr>
        <w:spacing w:before="120" w:after="240"/>
        <w:ind w:left="1987"/>
        <w:rPr>
          <w:rStyle w:val="Style3"/>
          <w:b w:val="0"/>
          <w:bCs w:val="0"/>
        </w:rPr>
      </w:pPr>
      <w:sdt>
        <w:sdtPr>
          <w:rPr>
            <w:rStyle w:val="Style3"/>
            <w:b w:val="0"/>
            <w:bCs w:val="0"/>
          </w:rPr>
          <w:alias w:val="If yes, explain."/>
          <w:id w:val="-1027171929"/>
          <w:placeholder>
            <w:docPart w:val="4535657568DD4C62B7280515951E44FE"/>
          </w:placeholder>
          <w:showingPlcHdr/>
          <w:text w:multiLine="1"/>
        </w:sdtPr>
        <w:sdtEndPr>
          <w:rPr>
            <w:rStyle w:val="DefaultParagraphFont"/>
            <w:rFonts w:ascii="Calibri" w:hAnsi="Calibri"/>
            <w:color w:val="auto"/>
          </w:rPr>
        </w:sdtEndPr>
        <w:sdtContent>
          <w:r w:rsidR="00E85F4A" w:rsidRPr="001510A6">
            <w:rPr>
              <w:b w:val="0"/>
              <w:bCs w:val="0"/>
              <w:color w:val="747474" w:themeColor="background2" w:themeShade="80"/>
            </w:rPr>
            <w:t>Click or tap here to enter text.</w:t>
          </w:r>
        </w:sdtContent>
      </w:sdt>
    </w:p>
    <w:p w14:paraId="558328F5" w14:textId="7F5671D7" w:rsidR="00E85F4A" w:rsidRPr="00E85F4A" w:rsidRDefault="0003202A" w:rsidP="00E85F4A">
      <w:pPr>
        <w:pStyle w:val="ListParagraph"/>
        <w:numPr>
          <w:ilvl w:val="0"/>
          <w:numId w:val="0"/>
        </w:numPr>
        <w:spacing w:before="240" w:after="240"/>
        <w:ind w:left="1440"/>
        <w:rPr>
          <w:b w:val="0"/>
          <w:bCs w:val="0"/>
        </w:rPr>
      </w:pPr>
      <w:sdt>
        <w:sdtPr>
          <w:rPr>
            <w:rFonts w:ascii="MS Gothic" w:eastAsia="MS Gothic" w:hAnsi="MS Gothic" w:cs="Segoe UI Symbol"/>
            <w:b w:val="0"/>
            <w:bCs w:val="0"/>
            <w:sz w:val="32"/>
            <w:szCs w:val="32"/>
          </w:rPr>
          <w:alias w:val="No: it is harmful, painful, invasive, offensive, or embarrassing"/>
          <w:tag w:val="No: it is harmful, painful, invasive, offensive, or embarrassing"/>
          <w:id w:val="99383822"/>
          <w14:checkbox>
            <w14:checked w14:val="0"/>
            <w14:checkedState w14:val="2612" w14:font="MS Gothic"/>
            <w14:uncheckedState w14:val="2610" w14:font="MS Gothic"/>
          </w14:checkbox>
        </w:sdtPr>
        <w:sdtEndPr/>
        <w:sdtContent>
          <w:r w:rsidR="001510A6">
            <w:rPr>
              <w:rFonts w:ascii="MS Gothic" w:eastAsia="MS Gothic" w:hAnsi="MS Gothic" w:cs="Segoe UI Symbol" w:hint="eastAsia"/>
              <w:b w:val="0"/>
              <w:bCs w:val="0"/>
              <w:sz w:val="32"/>
              <w:szCs w:val="32"/>
            </w:rPr>
            <w:t>☐</w:t>
          </w:r>
        </w:sdtContent>
      </w:sdt>
      <w:r w:rsidR="00E85F4A" w:rsidRPr="00E85F4A">
        <w:rPr>
          <w:b w:val="0"/>
          <w:bCs w:val="0"/>
          <w:sz w:val="32"/>
          <w:szCs w:val="32"/>
        </w:rPr>
        <w:t xml:space="preserve"> </w:t>
      </w:r>
      <w:r w:rsidR="00E85F4A" w:rsidRPr="00E85F4A">
        <w:rPr>
          <w:b w:val="0"/>
          <w:bCs w:val="0"/>
        </w:rPr>
        <w:t>No</w:t>
      </w:r>
      <w:r w:rsidR="00A12550">
        <w:rPr>
          <w:b w:val="0"/>
          <w:bCs w:val="0"/>
        </w:rPr>
        <w:t>. If no,</w:t>
      </w:r>
      <w:r w:rsidR="00E85F4A" w:rsidRPr="00E85F4A">
        <w:rPr>
          <w:b w:val="0"/>
          <w:bCs w:val="0"/>
        </w:rPr>
        <w:t xml:space="preserve"> this research is not exempt under this category.</w:t>
      </w:r>
    </w:p>
    <w:p w14:paraId="379DA16C" w14:textId="3FBE10E2" w:rsidR="00BD37EA" w:rsidRDefault="0003202A" w:rsidP="00E85F4A">
      <w:pPr>
        <w:ind w:left="1109" w:hanging="389"/>
      </w:pPr>
      <w:sdt>
        <w:sdtPr>
          <w:rPr>
            <w:rFonts w:ascii="MS Gothic" w:eastAsia="MS Gothic" w:hAnsi="MS Gothic" w:cs="Segoe UI Symbol"/>
            <w:sz w:val="32"/>
            <w:szCs w:val="32"/>
          </w:rPr>
          <w:alias w:val="No. The research doesn't include a behavioral intervention."/>
          <w:id w:val="2119018718"/>
          <w14:checkbox>
            <w14:checked w14:val="0"/>
            <w14:checkedState w14:val="2612" w14:font="MS Gothic"/>
            <w14:uncheckedState w14:val="2610" w14:font="MS Gothic"/>
          </w14:checkbox>
        </w:sdtPr>
        <w:sdtEndPr/>
        <w:sdtContent>
          <w:r w:rsidR="001510A6">
            <w:rPr>
              <w:rFonts w:ascii="MS Gothic" w:eastAsia="MS Gothic" w:hAnsi="MS Gothic" w:cs="Segoe UI Symbol" w:hint="eastAsia"/>
              <w:sz w:val="32"/>
              <w:szCs w:val="32"/>
            </w:rPr>
            <w:t>☐</w:t>
          </w:r>
        </w:sdtContent>
      </w:sdt>
      <w:r w:rsidR="00BD37EA" w:rsidRPr="002861A3">
        <w:rPr>
          <w:sz w:val="32"/>
          <w:szCs w:val="32"/>
        </w:rPr>
        <w:t xml:space="preserve"> </w:t>
      </w:r>
      <w:r w:rsidR="00BD37EA" w:rsidRPr="00963A08">
        <w:t>No</w:t>
      </w:r>
      <w:r w:rsidR="00152C5C">
        <w:t xml:space="preserve">, </w:t>
      </w:r>
      <w:r w:rsidR="00D62298">
        <w:t xml:space="preserve">the </w:t>
      </w:r>
      <w:r w:rsidR="00E85F4A">
        <w:t>research doesn’t involve a benign behavioral intervention</w:t>
      </w:r>
      <w:r w:rsidR="00D62298">
        <w:t>.</w:t>
      </w:r>
      <w:r w:rsidR="00BD37EA" w:rsidRPr="00963A08">
        <w:t xml:space="preserve"> </w:t>
      </w:r>
      <w:r w:rsidR="00152C5C">
        <w:t>If no, t</w:t>
      </w:r>
      <w:r w:rsidR="00BD37EA" w:rsidRPr="00963A08">
        <w:t>h</w:t>
      </w:r>
      <w:r w:rsidR="00E85F4A">
        <w:t>e</w:t>
      </w:r>
      <w:r w:rsidR="00BD37EA" w:rsidRPr="00963A08">
        <w:t xml:space="preserve"> research is not exempt under this category</w:t>
      </w:r>
      <w:r w:rsidR="00BD37EA">
        <w:t>.</w:t>
      </w:r>
    </w:p>
    <w:p w14:paraId="53A6D7FD" w14:textId="5483AD77" w:rsidR="00E85F4A" w:rsidRDefault="00E85F4A" w:rsidP="00E85F4A">
      <w:pPr>
        <w:pStyle w:val="ListParagraph"/>
      </w:pPr>
      <w:r>
        <w:t>Does the benign behavioral intervention include collection of information only through verbal (oral) or written responses (including data entry) or audiovisual recording?</w:t>
      </w:r>
      <w:r w:rsidR="000F1585">
        <w:t xml:space="preserve"> </w:t>
      </w:r>
      <w:hyperlink w:anchor="IV" w:history="1">
        <w:r w:rsidR="002B5E22" w:rsidRPr="00D76371">
          <w:rPr>
            <w:rStyle w:val="Hyperlink"/>
            <w:b w:val="0"/>
            <w:bCs w:val="0"/>
          </w:rPr>
          <w:t>View Note IV for additional details</w:t>
        </w:r>
      </w:hyperlink>
      <w:r w:rsidR="000F1585" w:rsidRPr="00D76371">
        <w:rPr>
          <w:b w:val="0"/>
          <w:bCs w:val="0"/>
        </w:rPr>
        <w:t>.</w:t>
      </w:r>
    </w:p>
    <w:p w14:paraId="5F25A32F" w14:textId="0DC353E2" w:rsidR="00E85F4A" w:rsidRDefault="0003202A" w:rsidP="00E85F4A">
      <w:pPr>
        <w:ind w:left="720"/>
      </w:pPr>
      <w:sdt>
        <w:sdtPr>
          <w:rPr>
            <w:rFonts w:ascii="MS Gothic" w:eastAsia="MS Gothic" w:hAnsi="MS Gothic"/>
            <w:sz w:val="32"/>
            <w:szCs w:val="32"/>
          </w:rPr>
          <w:alias w:val="Yes, data is collected verbally, in writing or via recordings."/>
          <w:tag w:val="Yes, information is collected only via verbal or written responses or recordings."/>
          <w:id w:val="-354961274"/>
          <w14:checkbox>
            <w14:checked w14:val="0"/>
            <w14:checkedState w14:val="2612" w14:font="MS Gothic"/>
            <w14:uncheckedState w14:val="2610" w14:font="MS Gothic"/>
          </w14:checkbox>
        </w:sdtPr>
        <w:sdtEndPr/>
        <w:sdtContent>
          <w:r w:rsidR="001510A6">
            <w:rPr>
              <w:rFonts w:ascii="MS Gothic" w:eastAsia="MS Gothic" w:hAnsi="MS Gothic" w:hint="eastAsia"/>
              <w:sz w:val="32"/>
              <w:szCs w:val="32"/>
            </w:rPr>
            <w:t>☐</w:t>
          </w:r>
        </w:sdtContent>
      </w:sdt>
      <w:r w:rsidR="00E85F4A" w:rsidRPr="00E85F4A">
        <w:rPr>
          <w:sz w:val="32"/>
          <w:szCs w:val="32"/>
        </w:rPr>
        <w:t xml:space="preserve"> </w:t>
      </w:r>
      <w:r w:rsidR="00E85F4A" w:rsidRPr="00E85F4A">
        <w:t>Yes</w:t>
      </w:r>
      <w:r w:rsidR="00E85F4A">
        <w:t>. If yes, describe how the research data is collected:</w:t>
      </w:r>
    </w:p>
    <w:p w14:paraId="2A172017" w14:textId="77777777" w:rsidR="00E85F4A" w:rsidRDefault="0003202A" w:rsidP="00A12550">
      <w:pPr>
        <w:ind w:left="1170"/>
        <w:rPr>
          <w:rStyle w:val="Style3"/>
        </w:rPr>
      </w:pPr>
      <w:sdt>
        <w:sdtPr>
          <w:rPr>
            <w:rStyle w:val="Style3"/>
          </w:rPr>
          <w:alias w:val="If yes, explain here how data will be collected."/>
          <w:id w:val="704528042"/>
          <w:placeholder>
            <w:docPart w:val="F328E14AC84D40A883EC5D78DFB85775"/>
          </w:placeholder>
          <w:showingPlcHdr/>
          <w:text w:multiLine="1"/>
        </w:sdtPr>
        <w:sdtEndPr>
          <w:rPr>
            <w:rStyle w:val="DefaultParagraphFont"/>
            <w:rFonts w:ascii="Calibri" w:hAnsi="Calibri"/>
            <w:bCs/>
            <w:color w:val="auto"/>
          </w:rPr>
        </w:sdtEndPr>
        <w:sdtContent>
          <w:r w:rsidR="00E85F4A" w:rsidRPr="00E85F4A">
            <w:rPr>
              <w:color w:val="747474" w:themeColor="background2" w:themeShade="80"/>
            </w:rPr>
            <w:t>Click or tap here to enter text.</w:t>
          </w:r>
        </w:sdtContent>
      </w:sdt>
    </w:p>
    <w:p w14:paraId="3BC969FF" w14:textId="222E0297" w:rsidR="00E85F4A" w:rsidRDefault="0003202A" w:rsidP="00E85F4A">
      <w:pPr>
        <w:ind w:left="720"/>
      </w:pPr>
      <w:sdt>
        <w:sdtPr>
          <w:rPr>
            <w:rFonts w:ascii="MS Gothic" w:eastAsia="MS Gothic" w:hAnsi="MS Gothic" w:cs="Segoe UI Symbol"/>
            <w:sz w:val="32"/>
            <w:szCs w:val="32"/>
          </w:rPr>
          <w:alias w:val="No, data is not collected only verbally, in writing or recordings."/>
          <w:tag w:val="No, data is not collected only verbally, in writing or recordings."/>
          <w:id w:val="1538014731"/>
          <w14:checkbox>
            <w14:checked w14:val="0"/>
            <w14:checkedState w14:val="2612" w14:font="MS Gothic"/>
            <w14:uncheckedState w14:val="2610" w14:font="MS Gothic"/>
          </w14:checkbox>
        </w:sdtPr>
        <w:sdtEndPr/>
        <w:sdtContent>
          <w:r w:rsidR="001510A6">
            <w:rPr>
              <w:rFonts w:ascii="MS Gothic" w:eastAsia="MS Gothic" w:hAnsi="MS Gothic" w:cs="Segoe UI Symbol" w:hint="eastAsia"/>
              <w:sz w:val="32"/>
              <w:szCs w:val="32"/>
            </w:rPr>
            <w:t>☐</w:t>
          </w:r>
        </w:sdtContent>
      </w:sdt>
      <w:r w:rsidR="00E85F4A" w:rsidRPr="00E85F4A">
        <w:rPr>
          <w:sz w:val="32"/>
          <w:szCs w:val="32"/>
        </w:rPr>
        <w:t xml:space="preserve"> </w:t>
      </w:r>
      <w:r w:rsidR="00E85F4A" w:rsidRPr="00E85F4A">
        <w:t>No</w:t>
      </w:r>
      <w:r w:rsidR="00152C5C">
        <w:t>. If no</w:t>
      </w:r>
      <w:r w:rsidR="00E85F4A" w:rsidRPr="00E85F4A">
        <w:t>, this research is not exempt under this category.</w:t>
      </w:r>
    </w:p>
    <w:p w14:paraId="39191256" w14:textId="3CFFAE8C" w:rsidR="00EF6D84" w:rsidRPr="00E85F4A" w:rsidRDefault="00EF6D84" w:rsidP="00EF6D84">
      <w:pPr>
        <w:pStyle w:val="ListParagraph"/>
      </w:pPr>
      <w:r>
        <w:t>Will participants prospectively agree to the intervention and information collection?</w:t>
      </w:r>
    </w:p>
    <w:p w14:paraId="09F06127" w14:textId="784347F1" w:rsidR="00EF6D84" w:rsidRDefault="0003202A" w:rsidP="00EF6D84">
      <w:pPr>
        <w:ind w:left="720"/>
      </w:pPr>
      <w:sdt>
        <w:sdtPr>
          <w:rPr>
            <w:rFonts w:ascii="MS Gothic" w:eastAsia="MS Gothic" w:hAnsi="MS Gothic"/>
            <w:sz w:val="32"/>
            <w:szCs w:val="32"/>
          </w:rPr>
          <w:alias w:val="Yes, prospective agreement obtained."/>
          <w:id w:val="1032854449"/>
          <w14:checkbox>
            <w14:checked w14:val="0"/>
            <w14:checkedState w14:val="2612" w14:font="MS Gothic"/>
            <w14:uncheckedState w14:val="2610" w14:font="MS Gothic"/>
          </w14:checkbox>
        </w:sdtPr>
        <w:sdtEndPr/>
        <w:sdtContent>
          <w:r w:rsidR="001510A6">
            <w:rPr>
              <w:rFonts w:ascii="MS Gothic" w:eastAsia="MS Gothic" w:hAnsi="MS Gothic" w:hint="eastAsia"/>
              <w:sz w:val="32"/>
              <w:szCs w:val="32"/>
            </w:rPr>
            <w:t>☐</w:t>
          </w:r>
        </w:sdtContent>
      </w:sdt>
      <w:r w:rsidR="00EF6D84" w:rsidRPr="00E85F4A">
        <w:rPr>
          <w:sz w:val="32"/>
          <w:szCs w:val="32"/>
        </w:rPr>
        <w:t xml:space="preserve"> </w:t>
      </w:r>
      <w:r w:rsidR="00EF6D84" w:rsidRPr="00E85F4A">
        <w:t>Yes</w:t>
      </w:r>
      <w:r w:rsidR="00EF6D84">
        <w:t>. If yes, explain:</w:t>
      </w:r>
    </w:p>
    <w:p w14:paraId="65CBCC77" w14:textId="2996D8CD" w:rsidR="00EF6D84" w:rsidRDefault="0003202A" w:rsidP="005E7A0E">
      <w:pPr>
        <w:spacing w:before="120" w:after="240"/>
        <w:ind w:left="1166"/>
        <w:rPr>
          <w:rStyle w:val="Style3"/>
        </w:rPr>
      </w:pPr>
      <w:sdt>
        <w:sdtPr>
          <w:rPr>
            <w:rStyle w:val="Style3"/>
          </w:rPr>
          <w:alias w:val="If yes, explain proespective agreement."/>
          <w:id w:val="-1827894335"/>
          <w:placeholder>
            <w:docPart w:val="4EA0DE0051C54BA0A12B9000F3A64CC5"/>
          </w:placeholder>
          <w:showingPlcHdr/>
          <w:text w:multiLine="1"/>
        </w:sdtPr>
        <w:sdtEndPr>
          <w:rPr>
            <w:rStyle w:val="DefaultParagraphFont"/>
            <w:rFonts w:ascii="Calibri" w:hAnsi="Calibri"/>
            <w:color w:val="auto"/>
          </w:rPr>
        </w:sdtEndPr>
        <w:sdtContent>
          <w:r w:rsidR="00EF6D84" w:rsidRPr="00EF6D84">
            <w:rPr>
              <w:color w:val="747474" w:themeColor="background2" w:themeShade="80"/>
            </w:rPr>
            <w:t>Click or tap here to enter text.</w:t>
          </w:r>
        </w:sdtContent>
      </w:sdt>
    </w:p>
    <w:p w14:paraId="566FCD04" w14:textId="7FFC202F" w:rsidR="00EF6D84" w:rsidRDefault="0003202A" w:rsidP="00EF6D84">
      <w:pPr>
        <w:ind w:left="720"/>
      </w:pPr>
      <w:sdt>
        <w:sdtPr>
          <w:rPr>
            <w:rFonts w:ascii="MS Gothic" w:eastAsia="MS Gothic" w:hAnsi="MS Gothic" w:cs="Segoe UI Symbol"/>
            <w:sz w:val="32"/>
            <w:szCs w:val="32"/>
          </w:rPr>
          <w:alias w:val="No, prospective agreement is not obtained."/>
          <w:tag w:val="No, prospective agreement is not obtained."/>
          <w:id w:val="-1004659094"/>
          <w14:checkbox>
            <w14:checked w14:val="0"/>
            <w14:checkedState w14:val="2612" w14:font="MS Gothic"/>
            <w14:uncheckedState w14:val="2610" w14:font="MS Gothic"/>
          </w14:checkbox>
        </w:sdtPr>
        <w:sdtEndPr/>
        <w:sdtContent>
          <w:r w:rsidR="001510A6">
            <w:rPr>
              <w:rFonts w:ascii="MS Gothic" w:eastAsia="MS Gothic" w:hAnsi="MS Gothic" w:cs="Segoe UI Symbol" w:hint="eastAsia"/>
              <w:sz w:val="32"/>
              <w:szCs w:val="32"/>
            </w:rPr>
            <w:t>☐</w:t>
          </w:r>
        </w:sdtContent>
      </w:sdt>
      <w:r w:rsidR="00EF6D84" w:rsidRPr="00E85F4A">
        <w:rPr>
          <w:sz w:val="32"/>
          <w:szCs w:val="32"/>
        </w:rPr>
        <w:t xml:space="preserve"> </w:t>
      </w:r>
      <w:r w:rsidR="00EF6D84" w:rsidRPr="00E85F4A">
        <w:t>No</w:t>
      </w:r>
      <w:r w:rsidR="00152C5C">
        <w:t>. If no</w:t>
      </w:r>
      <w:r w:rsidR="00EF6D84" w:rsidRPr="00E85F4A">
        <w:t>, this research is not exempt under this category.</w:t>
      </w:r>
    </w:p>
    <w:p w14:paraId="1EBCCE05" w14:textId="29AC7C4E" w:rsidR="00EF6D84" w:rsidRDefault="00EF6D84" w:rsidP="00EF6D84">
      <w:pPr>
        <w:pStyle w:val="ListParagraph"/>
      </w:pPr>
      <w:r>
        <w:t>Does the research involve deception or misleading the subjects about the nature or purpose of the research?</w:t>
      </w:r>
      <w:r w:rsidR="000F1585">
        <w:t xml:space="preserve"> </w:t>
      </w:r>
      <w:hyperlink w:anchor="V" w:history="1">
        <w:r w:rsidR="002B5E22" w:rsidRPr="00B92E26">
          <w:rPr>
            <w:rStyle w:val="Hyperlink"/>
            <w:b w:val="0"/>
            <w:bCs w:val="0"/>
          </w:rPr>
          <w:t>View Note V for additional details</w:t>
        </w:r>
      </w:hyperlink>
      <w:r w:rsidR="000F1585" w:rsidRPr="00B92E26">
        <w:rPr>
          <w:b w:val="0"/>
          <w:bCs w:val="0"/>
        </w:rPr>
        <w:t>.</w:t>
      </w:r>
    </w:p>
    <w:p w14:paraId="33240DDB" w14:textId="66078288" w:rsidR="00EF6D84" w:rsidRDefault="0003202A" w:rsidP="00EF6D84">
      <w:pPr>
        <w:ind w:left="720"/>
      </w:pPr>
      <w:sdt>
        <w:sdtPr>
          <w:rPr>
            <w:rFonts w:ascii="MS Gothic" w:eastAsia="MS Gothic" w:hAnsi="MS Gothic"/>
            <w:sz w:val="32"/>
            <w:szCs w:val="32"/>
          </w:rPr>
          <w:alias w:val="Yes, research involves deception or misleading participants."/>
          <w:id w:val="-1081439787"/>
          <w14:checkbox>
            <w14:checked w14:val="0"/>
            <w14:checkedState w14:val="2612" w14:font="MS Gothic"/>
            <w14:uncheckedState w14:val="2610" w14:font="MS Gothic"/>
          </w14:checkbox>
        </w:sdtPr>
        <w:sdtEndPr/>
        <w:sdtContent>
          <w:r w:rsidR="001510A6">
            <w:rPr>
              <w:rFonts w:ascii="MS Gothic" w:eastAsia="MS Gothic" w:hAnsi="MS Gothic" w:hint="eastAsia"/>
              <w:sz w:val="32"/>
              <w:szCs w:val="32"/>
            </w:rPr>
            <w:t>☐</w:t>
          </w:r>
        </w:sdtContent>
      </w:sdt>
      <w:r w:rsidR="00EF6D84" w:rsidRPr="00E85F4A">
        <w:rPr>
          <w:sz w:val="32"/>
          <w:szCs w:val="32"/>
        </w:rPr>
        <w:t xml:space="preserve"> </w:t>
      </w:r>
      <w:r w:rsidR="00EF6D84" w:rsidRPr="00E85F4A">
        <w:t>Yes</w:t>
      </w:r>
      <w:r w:rsidR="00EF6D84">
        <w:t>. If yes, complete the following questions</w:t>
      </w:r>
      <w:r w:rsidR="00890C47">
        <w:t xml:space="preserve"> (a. and b. below)</w:t>
      </w:r>
      <w:r w:rsidR="00EF6D84">
        <w:t>:</w:t>
      </w:r>
    </w:p>
    <w:p w14:paraId="7D26755D" w14:textId="00414FD5" w:rsidR="00A12550" w:rsidRPr="00A12550" w:rsidRDefault="00EF6D84" w:rsidP="00890C47">
      <w:pPr>
        <w:pStyle w:val="ListParagraph"/>
        <w:numPr>
          <w:ilvl w:val="0"/>
          <w:numId w:val="11"/>
        </w:numPr>
        <w:spacing w:before="240" w:after="120"/>
        <w:rPr>
          <w:rStyle w:val="Style3"/>
          <w:b w:val="0"/>
          <w:bCs w:val="0"/>
        </w:rPr>
      </w:pPr>
      <w:r w:rsidRPr="005E7A0E">
        <w:rPr>
          <w:rStyle w:val="Style3"/>
          <w:rFonts w:ascii="Calibri" w:hAnsi="Calibri"/>
          <w:color w:val="auto"/>
        </w:rPr>
        <w:t>Explain</w:t>
      </w:r>
      <w:r w:rsidR="00152C5C" w:rsidRPr="005E7A0E">
        <w:rPr>
          <w:rStyle w:val="Style3"/>
          <w:rFonts w:ascii="Calibri" w:hAnsi="Calibri"/>
          <w:color w:val="auto"/>
        </w:rPr>
        <w:t xml:space="preserve"> the deception</w:t>
      </w:r>
      <w:r w:rsidR="00E64F66">
        <w:rPr>
          <w:rStyle w:val="Style3"/>
          <w:rFonts w:ascii="Calibri" w:hAnsi="Calibri"/>
          <w:color w:val="auto"/>
        </w:rPr>
        <w:t xml:space="preserve"> or </w:t>
      </w:r>
      <w:r w:rsidR="00152C5C" w:rsidRPr="005E7A0E">
        <w:rPr>
          <w:rStyle w:val="Style3"/>
          <w:rFonts w:ascii="Calibri" w:hAnsi="Calibri"/>
          <w:color w:val="auto"/>
        </w:rPr>
        <w:t>misle</w:t>
      </w:r>
      <w:r w:rsidR="00152C5C">
        <w:rPr>
          <w:rStyle w:val="Style3"/>
          <w:rFonts w:ascii="Calibri" w:hAnsi="Calibri"/>
          <w:color w:val="auto"/>
        </w:rPr>
        <w:t>a</w:t>
      </w:r>
      <w:r w:rsidR="00152C5C" w:rsidRPr="005E7A0E">
        <w:rPr>
          <w:rStyle w:val="Style3"/>
          <w:rFonts w:ascii="Calibri" w:hAnsi="Calibri"/>
          <w:color w:val="auto"/>
        </w:rPr>
        <w:t>d</w:t>
      </w:r>
      <w:r w:rsidR="00152C5C">
        <w:rPr>
          <w:rStyle w:val="Style3"/>
          <w:rFonts w:ascii="Calibri" w:hAnsi="Calibri"/>
          <w:color w:val="auto"/>
        </w:rPr>
        <w:t>ing aspects</w:t>
      </w:r>
      <w:r w:rsidR="00152C5C" w:rsidRPr="005E7A0E">
        <w:rPr>
          <w:rStyle w:val="Style3"/>
          <w:rFonts w:ascii="Calibri" w:hAnsi="Calibri"/>
          <w:color w:val="auto"/>
        </w:rPr>
        <w:t xml:space="preserve"> </w:t>
      </w:r>
      <w:r w:rsidR="00E64F66">
        <w:rPr>
          <w:rStyle w:val="Style3"/>
          <w:rFonts w:ascii="Calibri" w:hAnsi="Calibri"/>
          <w:color w:val="auto"/>
        </w:rPr>
        <w:t xml:space="preserve">of the research </w:t>
      </w:r>
      <w:r w:rsidR="00152C5C" w:rsidRPr="005E7A0E">
        <w:rPr>
          <w:rStyle w:val="Style3"/>
          <w:rFonts w:ascii="Calibri" w:hAnsi="Calibri"/>
          <w:color w:val="auto"/>
        </w:rPr>
        <w:t xml:space="preserve">and why </w:t>
      </w:r>
      <w:r w:rsidR="00152C5C">
        <w:rPr>
          <w:rStyle w:val="Style3"/>
          <w:rFonts w:ascii="Calibri" w:hAnsi="Calibri"/>
          <w:color w:val="auto"/>
        </w:rPr>
        <w:t xml:space="preserve">they are </w:t>
      </w:r>
      <w:r w:rsidR="00152C5C" w:rsidRPr="005E7A0E">
        <w:rPr>
          <w:rStyle w:val="Style3"/>
          <w:rFonts w:ascii="Calibri" w:hAnsi="Calibri"/>
          <w:color w:val="auto"/>
        </w:rPr>
        <w:t>necessary</w:t>
      </w:r>
      <w:r w:rsidRPr="00EF6D84">
        <w:rPr>
          <w:rStyle w:val="Style3"/>
          <w:rFonts w:ascii="Calibri" w:hAnsi="Calibri"/>
          <w:b w:val="0"/>
          <w:bCs w:val="0"/>
          <w:color w:val="auto"/>
        </w:rPr>
        <w:t>:</w:t>
      </w:r>
    </w:p>
    <w:p w14:paraId="093448C1" w14:textId="1A889268" w:rsidR="00EF6D84" w:rsidRDefault="0003202A" w:rsidP="005E7A0E">
      <w:pPr>
        <w:pStyle w:val="ListParagraph"/>
        <w:numPr>
          <w:ilvl w:val="0"/>
          <w:numId w:val="0"/>
        </w:numPr>
        <w:spacing w:before="120" w:after="240"/>
        <w:ind w:left="1440"/>
        <w:rPr>
          <w:rStyle w:val="Style3"/>
          <w:b w:val="0"/>
          <w:bCs w:val="0"/>
        </w:rPr>
      </w:pPr>
      <w:sdt>
        <w:sdtPr>
          <w:rPr>
            <w:rStyle w:val="Style3"/>
            <w:b w:val="0"/>
            <w:bCs w:val="0"/>
          </w:rPr>
          <w:alias w:val="Explain the deception/misleading here and why they're needed."/>
          <w:id w:val="104236897"/>
          <w:placeholder>
            <w:docPart w:val="D58FEEEA6F794CDBB5B202902BB4AE82"/>
          </w:placeholder>
          <w:showingPlcHdr/>
          <w:text w:multiLine="1"/>
        </w:sdtPr>
        <w:sdtEndPr>
          <w:rPr>
            <w:rStyle w:val="DefaultParagraphFont"/>
            <w:rFonts w:ascii="Calibri" w:hAnsi="Calibri"/>
            <w:color w:val="auto"/>
          </w:rPr>
        </w:sdtEndPr>
        <w:sdtContent>
          <w:r w:rsidR="00EF6D84" w:rsidRPr="00EF6D84">
            <w:rPr>
              <w:b w:val="0"/>
              <w:bCs w:val="0"/>
              <w:color w:val="747474" w:themeColor="background2" w:themeShade="80"/>
            </w:rPr>
            <w:t>Click or tap here to enter text.</w:t>
          </w:r>
        </w:sdtContent>
      </w:sdt>
    </w:p>
    <w:p w14:paraId="099AC33C" w14:textId="21570DA9" w:rsidR="00EF6D84" w:rsidRPr="005E7A0E" w:rsidRDefault="00EF6D84" w:rsidP="00E64F66">
      <w:pPr>
        <w:pStyle w:val="ListParagraph"/>
        <w:numPr>
          <w:ilvl w:val="0"/>
          <w:numId w:val="11"/>
        </w:numPr>
        <w:spacing w:before="240" w:after="120"/>
        <w:rPr>
          <w:rStyle w:val="Style3"/>
          <w:rFonts w:ascii="Calibri" w:hAnsi="Calibri"/>
          <w:color w:val="auto"/>
        </w:rPr>
      </w:pPr>
      <w:r w:rsidRPr="005E7A0E">
        <w:rPr>
          <w:rStyle w:val="Style3"/>
          <w:rFonts w:ascii="Calibri" w:hAnsi="Calibri"/>
          <w:color w:val="auto"/>
        </w:rPr>
        <w:t>Does the research include prospective agreement by the participant in which the participant is informed that they will be unaware of or misled regarding the nature or purposes of the research?</w:t>
      </w:r>
    </w:p>
    <w:p w14:paraId="5966DBDE" w14:textId="056D6B07" w:rsidR="00A12550" w:rsidRDefault="0003202A" w:rsidP="00EF6D84">
      <w:pPr>
        <w:ind w:left="1440"/>
      </w:pPr>
      <w:sdt>
        <w:sdtPr>
          <w:rPr>
            <w:rFonts w:ascii="MS Gothic" w:eastAsia="MS Gothic" w:hAnsi="MS Gothic"/>
            <w:sz w:val="32"/>
            <w:szCs w:val="32"/>
          </w:rPr>
          <w:alias w:val="Yes, participants agree they may be unaware or misled."/>
          <w:id w:val="1246459172"/>
          <w14:checkbox>
            <w14:checked w14:val="0"/>
            <w14:checkedState w14:val="2612" w14:font="MS Gothic"/>
            <w14:uncheckedState w14:val="2610" w14:font="MS Gothic"/>
          </w14:checkbox>
        </w:sdtPr>
        <w:sdtEndPr/>
        <w:sdtContent>
          <w:r w:rsidR="001510A6">
            <w:rPr>
              <w:rFonts w:ascii="MS Gothic" w:eastAsia="MS Gothic" w:hAnsi="MS Gothic" w:hint="eastAsia"/>
              <w:sz w:val="32"/>
              <w:szCs w:val="32"/>
            </w:rPr>
            <w:t>☐</w:t>
          </w:r>
        </w:sdtContent>
      </w:sdt>
      <w:r w:rsidR="00EF6D84" w:rsidRPr="00A20747">
        <w:rPr>
          <w:sz w:val="32"/>
          <w:szCs w:val="32"/>
        </w:rPr>
        <w:t xml:space="preserve"> </w:t>
      </w:r>
      <w:r w:rsidR="00EF6D84" w:rsidRPr="00A20747">
        <w:t>Yes. If ye</w:t>
      </w:r>
      <w:r w:rsidR="00EF6D84">
        <w:t>s, explain:</w:t>
      </w:r>
    </w:p>
    <w:p w14:paraId="35BC6724" w14:textId="51D45251" w:rsidR="00EF6D84" w:rsidRDefault="00EF6D84" w:rsidP="00A12550">
      <w:pPr>
        <w:ind w:left="1890"/>
        <w:rPr>
          <w:rStyle w:val="Style3"/>
        </w:rPr>
      </w:pPr>
      <w:r>
        <w:t xml:space="preserve"> </w:t>
      </w:r>
      <w:sdt>
        <w:sdtPr>
          <w:rPr>
            <w:rStyle w:val="Style3"/>
          </w:rPr>
          <w:alias w:val="If yes, explain here."/>
          <w:id w:val="778146636"/>
          <w:placeholder>
            <w:docPart w:val="B9F78C0B398C473782319740603E2A7C"/>
          </w:placeholder>
          <w:showingPlcHdr/>
          <w:text w:multiLine="1"/>
        </w:sdtPr>
        <w:sdtEndPr>
          <w:rPr>
            <w:rStyle w:val="DefaultParagraphFont"/>
            <w:rFonts w:ascii="Calibri" w:hAnsi="Calibri"/>
            <w:color w:val="auto"/>
          </w:rPr>
        </w:sdtEndPr>
        <w:sdtContent>
          <w:r w:rsidRPr="00EF6D84">
            <w:rPr>
              <w:color w:val="747474" w:themeColor="background2" w:themeShade="80"/>
            </w:rPr>
            <w:t>Click or tap here to enter text.</w:t>
          </w:r>
        </w:sdtContent>
      </w:sdt>
    </w:p>
    <w:p w14:paraId="17CDA26D" w14:textId="0F0604C2" w:rsidR="00EF6D84" w:rsidRDefault="0003202A" w:rsidP="00EF6D84">
      <w:pPr>
        <w:ind w:left="1440"/>
      </w:pPr>
      <w:sdt>
        <w:sdtPr>
          <w:rPr>
            <w:rFonts w:ascii="MS Gothic" w:eastAsia="MS Gothic" w:hAnsi="MS Gothic" w:cs="Segoe UI Symbol"/>
            <w:sz w:val="32"/>
            <w:szCs w:val="32"/>
          </w:rPr>
          <w:alias w:val="No. Participants not informed about being misled"/>
          <w:tag w:val="No. Participants not informed about being misled"/>
          <w:id w:val="633449519"/>
          <w14:checkbox>
            <w14:checked w14:val="0"/>
            <w14:checkedState w14:val="2612" w14:font="MS Gothic"/>
            <w14:uncheckedState w14:val="2610" w14:font="MS Gothic"/>
          </w14:checkbox>
        </w:sdtPr>
        <w:sdtEndPr/>
        <w:sdtContent>
          <w:r w:rsidR="001510A6">
            <w:rPr>
              <w:rFonts w:ascii="MS Gothic" w:eastAsia="MS Gothic" w:hAnsi="MS Gothic" w:cs="Segoe UI Symbol" w:hint="eastAsia"/>
              <w:sz w:val="32"/>
              <w:szCs w:val="32"/>
            </w:rPr>
            <w:t>☐</w:t>
          </w:r>
        </w:sdtContent>
      </w:sdt>
      <w:r w:rsidR="00EF6D84" w:rsidRPr="00E85F4A">
        <w:rPr>
          <w:sz w:val="32"/>
          <w:szCs w:val="32"/>
        </w:rPr>
        <w:t xml:space="preserve"> </w:t>
      </w:r>
      <w:r w:rsidR="00EF6D84" w:rsidRPr="00E85F4A">
        <w:t>No</w:t>
      </w:r>
      <w:r w:rsidR="00152C5C">
        <w:t>. If no</w:t>
      </w:r>
      <w:r w:rsidR="00EF6D84" w:rsidRPr="00E85F4A">
        <w:t>, this research is not exempt under this category.</w:t>
      </w:r>
    </w:p>
    <w:p w14:paraId="35D7BE73" w14:textId="65444199" w:rsidR="00EF6D84" w:rsidRDefault="0003202A" w:rsidP="00EF6D84">
      <w:pPr>
        <w:ind w:left="720"/>
      </w:pPr>
      <w:sdt>
        <w:sdtPr>
          <w:rPr>
            <w:rFonts w:ascii="MS Gothic" w:eastAsia="MS Gothic" w:hAnsi="MS Gothic" w:cs="Segoe UI Symbol"/>
            <w:sz w:val="32"/>
            <w:szCs w:val="32"/>
          </w:rPr>
          <w:alias w:val="No. Research will not involve deception or misleading participants. "/>
          <w:tag w:val="No. Research will not involve deception or misleading participants. "/>
          <w:id w:val="-455490034"/>
          <w14:checkbox>
            <w14:checked w14:val="0"/>
            <w14:checkedState w14:val="2612" w14:font="MS Gothic"/>
            <w14:uncheckedState w14:val="2610" w14:font="MS Gothic"/>
          </w14:checkbox>
        </w:sdtPr>
        <w:sdtEndPr/>
        <w:sdtContent>
          <w:r w:rsidR="001510A6">
            <w:rPr>
              <w:rFonts w:ascii="MS Gothic" w:eastAsia="MS Gothic" w:hAnsi="MS Gothic" w:cs="Segoe UI Symbol" w:hint="eastAsia"/>
              <w:sz w:val="32"/>
              <w:szCs w:val="32"/>
            </w:rPr>
            <w:t>☐</w:t>
          </w:r>
        </w:sdtContent>
      </w:sdt>
      <w:r w:rsidR="00EF6D84" w:rsidRPr="00E85F4A">
        <w:rPr>
          <w:sz w:val="32"/>
          <w:szCs w:val="32"/>
        </w:rPr>
        <w:t xml:space="preserve"> </w:t>
      </w:r>
      <w:r w:rsidR="00EF6D84" w:rsidRPr="00E85F4A">
        <w:t>No</w:t>
      </w:r>
      <w:r w:rsidR="00152C5C">
        <w:t xml:space="preserve">, </w:t>
      </w:r>
      <w:r w:rsidR="00152C5C" w:rsidRPr="00152C5C">
        <w:t xml:space="preserve">the research </w:t>
      </w:r>
      <w:r w:rsidR="00152C5C">
        <w:t xml:space="preserve">will not </w:t>
      </w:r>
      <w:r w:rsidR="00152C5C" w:rsidRPr="00152C5C">
        <w:t>involve deception or misleading the subjects</w:t>
      </w:r>
      <w:r w:rsidR="00152C5C">
        <w:t xml:space="preserve">. </w:t>
      </w:r>
    </w:p>
    <w:p w14:paraId="2CA817C4" w14:textId="77777777" w:rsidR="007C1D97" w:rsidRDefault="007C1D97" w:rsidP="005E7A0E">
      <w:pPr>
        <w:pStyle w:val="ListParagraph"/>
      </w:pPr>
      <w:r w:rsidRPr="00CE3EBD">
        <w:lastRenderedPageBreak/>
        <w:t>Describe the type of information being obtained from participants. Consider providing specific examples if not providing a separate data collection document. Additional information may be requested if needed.</w:t>
      </w:r>
    </w:p>
    <w:p w14:paraId="2448B49D" w14:textId="0BA9EDEA" w:rsidR="007C1D97" w:rsidRPr="001510A6" w:rsidRDefault="0003202A" w:rsidP="005E7A0E">
      <w:pPr>
        <w:pStyle w:val="ListParagraph"/>
        <w:numPr>
          <w:ilvl w:val="0"/>
          <w:numId w:val="0"/>
        </w:numPr>
        <w:spacing w:before="120" w:after="240"/>
        <w:ind w:left="360"/>
        <w:rPr>
          <w:b w:val="0"/>
          <w:bCs w:val="0"/>
        </w:rPr>
      </w:pPr>
      <w:sdt>
        <w:sdtPr>
          <w:rPr>
            <w:rStyle w:val="Style3"/>
            <w:b w:val="0"/>
            <w:bCs w:val="0"/>
          </w:rPr>
          <w:alias w:val="Describe the information being obtained from participants"/>
          <w:id w:val="-1380470684"/>
          <w:placeholder>
            <w:docPart w:val="2A8A9E19EBBF43169BDEC0C243DC4134"/>
          </w:placeholder>
          <w:showingPlcHdr/>
          <w:text w:multiLine="1"/>
        </w:sdtPr>
        <w:sdtEndPr>
          <w:rPr>
            <w:rStyle w:val="DefaultParagraphFont"/>
            <w:rFonts w:ascii="Calibri" w:hAnsi="Calibri"/>
            <w:color w:val="auto"/>
          </w:rPr>
        </w:sdtEndPr>
        <w:sdtContent>
          <w:r w:rsidR="007C1D97" w:rsidRPr="001510A6">
            <w:rPr>
              <w:b w:val="0"/>
              <w:bCs w:val="0"/>
              <w:color w:val="747474" w:themeColor="background2" w:themeShade="80"/>
            </w:rPr>
            <w:t>Click or tap here to enter text.</w:t>
          </w:r>
        </w:sdtContent>
      </w:sdt>
    </w:p>
    <w:p w14:paraId="3E1DE2DA" w14:textId="58EA0182" w:rsidR="00EF6D84" w:rsidRDefault="00EF6D84" w:rsidP="00EF6D84">
      <w:pPr>
        <w:pStyle w:val="ListParagraph"/>
      </w:pPr>
      <w:r>
        <w:t xml:space="preserve">Describe whether the information </w:t>
      </w:r>
      <w:proofErr w:type="gramStart"/>
      <w:r>
        <w:t>being obtained</w:t>
      </w:r>
      <w:proofErr w:type="gramEnd"/>
      <w:r>
        <w:t xml:space="preserve"> from participants will be recorded in such a manner that the identity of the participants can readily be ascertained, directly or through identifiers linked to the participants.</w:t>
      </w:r>
    </w:p>
    <w:p w14:paraId="6CEFCE8B" w14:textId="14F6D057" w:rsidR="00EF6D84" w:rsidRPr="001510A6" w:rsidRDefault="0003202A" w:rsidP="005E7A0E">
      <w:pPr>
        <w:pStyle w:val="ListParagraph"/>
        <w:numPr>
          <w:ilvl w:val="0"/>
          <w:numId w:val="0"/>
        </w:numPr>
        <w:spacing w:before="120" w:after="240"/>
        <w:ind w:left="360"/>
        <w:rPr>
          <w:rStyle w:val="Style3"/>
          <w:b w:val="0"/>
          <w:bCs w:val="0"/>
        </w:rPr>
      </w:pPr>
      <w:sdt>
        <w:sdtPr>
          <w:rPr>
            <w:rStyle w:val="Style3"/>
            <w:b w:val="0"/>
            <w:bCs w:val="0"/>
          </w:rPr>
          <w:alias w:val="Describe how data is being recorded and if it is identifiable."/>
          <w:tag w:val="Describe how data is being recorded and if it is identifiable."/>
          <w:id w:val="1721712230"/>
          <w:placeholder>
            <w:docPart w:val="6BC9F438101B46B08750E682AFF18F55"/>
          </w:placeholder>
          <w:showingPlcHdr/>
          <w:text w:multiLine="1"/>
        </w:sdtPr>
        <w:sdtEndPr>
          <w:rPr>
            <w:rStyle w:val="DefaultParagraphFont"/>
            <w:rFonts w:ascii="Calibri" w:hAnsi="Calibri"/>
            <w:color w:val="auto"/>
          </w:rPr>
        </w:sdtEndPr>
        <w:sdtContent>
          <w:r w:rsidR="00EF6D84" w:rsidRPr="001510A6">
            <w:rPr>
              <w:b w:val="0"/>
              <w:bCs w:val="0"/>
              <w:color w:val="747474" w:themeColor="background2" w:themeShade="80"/>
            </w:rPr>
            <w:t>Click or tap here to enter text.</w:t>
          </w:r>
        </w:sdtContent>
      </w:sdt>
    </w:p>
    <w:p w14:paraId="43522FC2" w14:textId="1686508B" w:rsidR="00EF6D84" w:rsidRDefault="00EF6D84" w:rsidP="00EF6D84">
      <w:pPr>
        <w:pStyle w:val="ListParagraph"/>
      </w:pPr>
      <w:r w:rsidRPr="00EF6D84">
        <w:t>Describe whether disclosure of the responses outside the research could place the participants at risk of criminal or civil liability or be damaging to the participants’ financial standing employability, educational advancement, or reputation.</w:t>
      </w:r>
    </w:p>
    <w:p w14:paraId="70C967F9" w14:textId="15B40C9E" w:rsidR="00EF6D84" w:rsidRPr="001510A6" w:rsidRDefault="0003202A" w:rsidP="005E7A0E">
      <w:pPr>
        <w:pStyle w:val="ListParagraph"/>
        <w:numPr>
          <w:ilvl w:val="0"/>
          <w:numId w:val="0"/>
        </w:numPr>
        <w:spacing w:before="120" w:after="240"/>
        <w:ind w:left="360"/>
        <w:rPr>
          <w:rStyle w:val="Style3"/>
          <w:b w:val="0"/>
          <w:bCs w:val="0"/>
        </w:rPr>
      </w:pPr>
      <w:sdt>
        <w:sdtPr>
          <w:rPr>
            <w:rStyle w:val="Style3"/>
            <w:b w:val="0"/>
            <w:bCs w:val="0"/>
          </w:rPr>
          <w:alias w:val="Describe if responses could put participants at risk."/>
          <w:id w:val="636846229"/>
          <w:placeholder>
            <w:docPart w:val="89174236BE5543D4A94A73098846C2EC"/>
          </w:placeholder>
          <w:showingPlcHdr/>
          <w:text w:multiLine="1"/>
        </w:sdtPr>
        <w:sdtEndPr>
          <w:rPr>
            <w:rStyle w:val="DefaultParagraphFont"/>
            <w:rFonts w:ascii="Calibri" w:hAnsi="Calibri"/>
            <w:color w:val="auto"/>
          </w:rPr>
        </w:sdtEndPr>
        <w:sdtContent>
          <w:r w:rsidR="00EF6D84" w:rsidRPr="001510A6">
            <w:rPr>
              <w:b w:val="0"/>
              <w:bCs w:val="0"/>
              <w:color w:val="747474" w:themeColor="background2" w:themeShade="80"/>
            </w:rPr>
            <w:t>Click or tap here to enter text.</w:t>
          </w:r>
        </w:sdtContent>
      </w:sdt>
    </w:p>
    <w:p w14:paraId="488641D2" w14:textId="47735C7B" w:rsidR="00EF6D84" w:rsidRDefault="00EF6D84" w:rsidP="00EF6D84">
      <w:pPr>
        <w:pStyle w:val="ListParagraph"/>
      </w:pPr>
      <w:r w:rsidRPr="00EF6D84">
        <w:t xml:space="preserve">Describe any provisions to maintain the </w:t>
      </w:r>
      <w:hyperlink r:id="rId10" w:history="1">
        <w:r w:rsidRPr="00EF6D84">
          <w:rPr>
            <w:rStyle w:val="Hyperlink"/>
          </w:rPr>
          <w:t>privacy</w:t>
        </w:r>
      </w:hyperlink>
      <w:r w:rsidRPr="00EF6D84">
        <w:t xml:space="preserve"> of participants.</w:t>
      </w:r>
    </w:p>
    <w:p w14:paraId="079C90FD" w14:textId="6F4FC57A" w:rsidR="00EF6D84" w:rsidRPr="001510A6" w:rsidRDefault="0003202A" w:rsidP="005E7A0E">
      <w:pPr>
        <w:pStyle w:val="ListParagraph"/>
        <w:numPr>
          <w:ilvl w:val="0"/>
          <w:numId w:val="0"/>
        </w:numPr>
        <w:spacing w:before="120" w:after="240"/>
        <w:ind w:left="360"/>
        <w:rPr>
          <w:rStyle w:val="Style3"/>
          <w:b w:val="0"/>
          <w:bCs w:val="0"/>
        </w:rPr>
      </w:pPr>
      <w:sdt>
        <w:sdtPr>
          <w:rPr>
            <w:rStyle w:val="Style3"/>
            <w:b w:val="0"/>
            <w:bCs w:val="0"/>
          </w:rPr>
          <w:alias w:val="Describe provisions to protect privacy"/>
          <w:id w:val="980504679"/>
          <w:placeholder>
            <w:docPart w:val="67F542A021744510A697F7CE57C7354D"/>
          </w:placeholder>
          <w:showingPlcHdr/>
          <w:text w:multiLine="1"/>
        </w:sdtPr>
        <w:sdtEndPr>
          <w:rPr>
            <w:rStyle w:val="DefaultParagraphFont"/>
            <w:rFonts w:ascii="Calibri" w:hAnsi="Calibri"/>
            <w:color w:val="auto"/>
          </w:rPr>
        </w:sdtEndPr>
        <w:sdtContent>
          <w:r w:rsidR="00EF6D84" w:rsidRPr="001510A6">
            <w:rPr>
              <w:b w:val="0"/>
              <w:bCs w:val="0"/>
              <w:color w:val="747474" w:themeColor="background2" w:themeShade="80"/>
            </w:rPr>
            <w:t>Click or tap here to enter text.</w:t>
          </w:r>
        </w:sdtContent>
      </w:sdt>
    </w:p>
    <w:p w14:paraId="56D56C66" w14:textId="7FF383A0" w:rsidR="00EF6D84" w:rsidRDefault="00EF6D84" w:rsidP="00EF6D84">
      <w:pPr>
        <w:pStyle w:val="ListParagraph"/>
      </w:pPr>
      <w:r w:rsidRPr="00EF6D84">
        <w:t xml:space="preserve">Describe any provisions to maintain the </w:t>
      </w:r>
      <w:hyperlink r:id="rId11" w:history="1">
        <w:r w:rsidRPr="00EF6D84">
          <w:rPr>
            <w:rStyle w:val="Hyperlink"/>
          </w:rPr>
          <w:t>confidentiality</w:t>
        </w:r>
      </w:hyperlink>
      <w:r w:rsidRPr="00EF6D84">
        <w:t xml:space="preserve"> of participant data. </w:t>
      </w:r>
      <w:r w:rsidRPr="00A20747">
        <w:rPr>
          <w:b w:val="0"/>
          <w:bCs w:val="0"/>
        </w:rPr>
        <w:t xml:space="preserve">The UO has specific standards regarding data security. Please </w:t>
      </w:r>
      <w:r w:rsidR="004C76BD" w:rsidRPr="00A20747">
        <w:rPr>
          <w:b w:val="0"/>
          <w:bCs w:val="0"/>
        </w:rPr>
        <w:t>see the</w:t>
      </w:r>
      <w:r w:rsidRPr="00A20747">
        <w:rPr>
          <w:b w:val="0"/>
          <w:bCs w:val="0"/>
        </w:rPr>
        <w:t xml:space="preserve"> </w:t>
      </w:r>
      <w:hyperlink r:id="rId12" w:history="1">
        <w:r w:rsidR="004C76BD" w:rsidRPr="00A20747">
          <w:rPr>
            <w:rStyle w:val="Hyperlink"/>
            <w:b w:val="0"/>
            <w:bCs w:val="0"/>
          </w:rPr>
          <w:t>Data Security</w:t>
        </w:r>
      </w:hyperlink>
      <w:r w:rsidR="004C76BD" w:rsidRPr="00A20747">
        <w:rPr>
          <w:b w:val="0"/>
          <w:bCs w:val="0"/>
        </w:rPr>
        <w:t xml:space="preserve"> and </w:t>
      </w:r>
      <w:hyperlink r:id="rId13" w:history="1">
        <w:r w:rsidR="004C76BD" w:rsidRPr="00A20747">
          <w:rPr>
            <w:rStyle w:val="Hyperlink"/>
            <w:b w:val="0"/>
            <w:bCs w:val="0"/>
          </w:rPr>
          <w:t>Data Handling</w:t>
        </w:r>
      </w:hyperlink>
      <w:r w:rsidR="004C76BD" w:rsidRPr="00A20747">
        <w:rPr>
          <w:b w:val="0"/>
          <w:bCs w:val="0"/>
        </w:rPr>
        <w:t xml:space="preserve"> websites </w:t>
      </w:r>
      <w:r w:rsidRPr="00A20747">
        <w:rPr>
          <w:b w:val="0"/>
          <w:bCs w:val="0"/>
        </w:rPr>
        <w:t>for</w:t>
      </w:r>
      <w:r w:rsidR="004C76BD" w:rsidRPr="00A20747">
        <w:rPr>
          <w:b w:val="0"/>
          <w:bCs w:val="0"/>
        </w:rPr>
        <w:t xml:space="preserve"> more</w:t>
      </w:r>
      <w:r w:rsidRPr="00A20747">
        <w:rPr>
          <w:b w:val="0"/>
          <w:bCs w:val="0"/>
        </w:rPr>
        <w:t xml:space="preserve"> information.</w:t>
      </w:r>
    </w:p>
    <w:p w14:paraId="7F189B6F" w14:textId="27F59F98" w:rsidR="00E85F4A" w:rsidRPr="001510A6" w:rsidRDefault="0003202A" w:rsidP="005E7A0E">
      <w:pPr>
        <w:pStyle w:val="ListParagraph"/>
        <w:numPr>
          <w:ilvl w:val="0"/>
          <w:numId w:val="0"/>
        </w:numPr>
        <w:spacing w:before="120" w:after="240"/>
        <w:ind w:left="360"/>
        <w:rPr>
          <w:b w:val="0"/>
          <w:bCs w:val="0"/>
        </w:rPr>
      </w:pPr>
      <w:sdt>
        <w:sdtPr>
          <w:rPr>
            <w:rStyle w:val="Style3"/>
            <w:b w:val="0"/>
            <w:bCs w:val="0"/>
          </w:rPr>
          <w:alias w:val="Describe provisions to protect confidentiality."/>
          <w:id w:val="-412553127"/>
          <w:placeholder>
            <w:docPart w:val="21FE4C66F9DB43AA96ACA104D74E6BCE"/>
          </w:placeholder>
          <w:showingPlcHdr/>
          <w:text w:multiLine="1"/>
        </w:sdtPr>
        <w:sdtEndPr>
          <w:rPr>
            <w:rStyle w:val="DefaultParagraphFont"/>
            <w:rFonts w:ascii="Calibri" w:hAnsi="Calibri"/>
            <w:color w:val="auto"/>
          </w:rPr>
        </w:sdtEndPr>
        <w:sdtContent>
          <w:r w:rsidR="00EF6D84" w:rsidRPr="001510A6">
            <w:rPr>
              <w:b w:val="0"/>
              <w:bCs w:val="0"/>
              <w:color w:val="747474" w:themeColor="background2" w:themeShade="80"/>
            </w:rPr>
            <w:t>Click or tap here to enter text.</w:t>
          </w:r>
        </w:sdtContent>
      </w:sdt>
    </w:p>
    <w:p w14:paraId="53D3776B" w14:textId="5254AC8D" w:rsidR="00BD37EA" w:rsidRDefault="00BD37EA" w:rsidP="00BD37EA">
      <w:pPr>
        <w:pStyle w:val="Heading2"/>
        <w:rPr>
          <w:rFonts w:eastAsia="Aptos"/>
        </w:rPr>
      </w:pPr>
      <w:r w:rsidRPr="00BD37EA">
        <w:rPr>
          <w:rFonts w:eastAsia="Aptos"/>
        </w:rPr>
        <w:t xml:space="preserve">What to Do After Completing the Exempt Category </w:t>
      </w:r>
      <w:r w:rsidR="00B92E26">
        <w:rPr>
          <w:rFonts w:eastAsia="Aptos"/>
        </w:rPr>
        <w:t xml:space="preserve">3 </w:t>
      </w:r>
      <w:r w:rsidRPr="00BD37EA">
        <w:rPr>
          <w:rFonts w:eastAsia="Aptos"/>
        </w:rPr>
        <w:t xml:space="preserve">Questions </w:t>
      </w:r>
    </w:p>
    <w:p w14:paraId="3088EC59" w14:textId="56E6CFDF" w:rsidR="00BD37EA" w:rsidRPr="00BD37EA" w:rsidRDefault="00BD37EA" w:rsidP="002B5DE0">
      <w:pPr>
        <w:pStyle w:val="Application-OtherText"/>
        <w:keepNext w:val="0"/>
        <w:numPr>
          <w:ilvl w:val="0"/>
          <w:numId w:val="3"/>
        </w:numPr>
        <w:spacing w:before="60" w:line="240" w:lineRule="auto"/>
        <w:rPr>
          <w:rFonts w:cs="Calibri"/>
          <w:szCs w:val="24"/>
        </w:rPr>
      </w:pPr>
      <w:r w:rsidRPr="00BD37EA">
        <w:rPr>
          <w:rFonts w:cs="Calibri"/>
          <w:szCs w:val="24"/>
        </w:rPr>
        <w:t xml:space="preserve">If you answered </w:t>
      </w:r>
      <w:r w:rsidRPr="00BD37EA">
        <w:rPr>
          <w:rFonts w:cs="Calibri"/>
          <w:b/>
          <w:bCs/>
          <w:szCs w:val="24"/>
        </w:rPr>
        <w:t>yes</w:t>
      </w:r>
      <w:r w:rsidRPr="00BD37EA">
        <w:rPr>
          <w:rFonts w:cs="Calibri"/>
          <w:szCs w:val="24"/>
        </w:rPr>
        <w:t xml:space="preserve"> to </w:t>
      </w:r>
      <w:r w:rsidR="00911FBB">
        <w:rPr>
          <w:rFonts w:cs="Calibri"/>
          <w:szCs w:val="24"/>
        </w:rPr>
        <w:t>Questions 1-4 and the project either does not involve deception informs participants that they will be misled,</w:t>
      </w:r>
      <w:r w:rsidRPr="00BD37EA">
        <w:rPr>
          <w:rFonts w:cs="Calibri"/>
          <w:szCs w:val="24"/>
        </w:rPr>
        <w:t xml:space="preserve"> your project likely qualifies for exemption:</w:t>
      </w:r>
    </w:p>
    <w:p w14:paraId="0FDFD446" w14:textId="2CE9A1CD" w:rsidR="00BD37EA" w:rsidRPr="00BD37EA" w:rsidRDefault="00BD37EA" w:rsidP="002B5DE0">
      <w:pPr>
        <w:pStyle w:val="Application-OtherText"/>
        <w:keepNext w:val="0"/>
        <w:numPr>
          <w:ilvl w:val="1"/>
          <w:numId w:val="2"/>
        </w:numPr>
        <w:spacing w:line="240" w:lineRule="auto"/>
        <w:rPr>
          <w:rFonts w:cs="Calibri"/>
          <w:szCs w:val="24"/>
        </w:rPr>
      </w:pPr>
      <w:r w:rsidRPr="00BD37EA">
        <w:rPr>
          <w:rFonts w:cs="Calibri"/>
          <w:szCs w:val="24"/>
        </w:rPr>
        <w:t>Complete any additional category worksheets applicable to your research</w:t>
      </w:r>
      <w:r w:rsidR="00B00452">
        <w:rPr>
          <w:rFonts w:cs="Calibri"/>
          <w:szCs w:val="24"/>
        </w:rPr>
        <w:t>.</w:t>
      </w:r>
    </w:p>
    <w:p w14:paraId="18DF2EEA" w14:textId="2A287CE5" w:rsidR="00BD37EA" w:rsidRPr="00A12550" w:rsidRDefault="001A437C" w:rsidP="00A12550">
      <w:pPr>
        <w:pStyle w:val="Application-OtherText"/>
        <w:keepNext w:val="0"/>
        <w:numPr>
          <w:ilvl w:val="1"/>
          <w:numId w:val="2"/>
        </w:numPr>
        <w:spacing w:line="240" w:lineRule="auto"/>
        <w:rPr>
          <w:rFonts w:cs="Calibri"/>
          <w:szCs w:val="24"/>
        </w:rPr>
      </w:pPr>
      <w:r>
        <w:rPr>
          <w:rFonts w:cs="Calibri"/>
          <w:szCs w:val="24"/>
        </w:rPr>
        <w:t xml:space="preserve">Complete </w:t>
      </w:r>
      <w:r w:rsidR="00BD37EA" w:rsidRPr="00BD37EA">
        <w:rPr>
          <w:rFonts w:cs="Calibri"/>
          <w:szCs w:val="24"/>
        </w:rPr>
        <w:t xml:space="preserve">the </w:t>
      </w:r>
      <w:hyperlink r:id="rId14" w:history="1">
        <w:r w:rsidR="00A12550" w:rsidRPr="00063C23">
          <w:rPr>
            <w:rStyle w:val="Hyperlink"/>
          </w:rPr>
          <w:t>Exempt Application Form</w:t>
        </w:r>
      </w:hyperlink>
      <w:r w:rsidR="00A12550">
        <w:rPr>
          <w:rFonts w:cs="Calibri"/>
          <w:szCs w:val="24"/>
        </w:rPr>
        <w:t>.</w:t>
      </w:r>
    </w:p>
    <w:p w14:paraId="4517844D" w14:textId="5009D3A0" w:rsidR="00BD37EA" w:rsidRPr="002A0E66" w:rsidRDefault="002A0E66" w:rsidP="002A0E66">
      <w:pPr>
        <w:pStyle w:val="Application-OtherText"/>
        <w:keepNext w:val="0"/>
        <w:numPr>
          <w:ilvl w:val="1"/>
          <w:numId w:val="2"/>
        </w:numPr>
        <w:spacing w:line="240" w:lineRule="auto"/>
        <w:rPr>
          <w:szCs w:val="16"/>
        </w:rPr>
      </w:pPr>
      <w:r w:rsidRPr="0031625C">
        <w:rPr>
          <w:szCs w:val="16"/>
        </w:rPr>
        <w:t xml:space="preserve">Submit the items noted in the </w:t>
      </w:r>
      <w:hyperlink r:id="rId15" w:history="1">
        <w:r w:rsidRPr="00637622">
          <w:rPr>
            <w:rStyle w:val="Hyperlink"/>
            <w:szCs w:val="16"/>
          </w:rPr>
          <w:t>Exempt Submission Checklist</w:t>
        </w:r>
      </w:hyperlink>
      <w:r w:rsidRPr="0031625C">
        <w:rPr>
          <w:szCs w:val="16"/>
        </w:rPr>
        <w:t>.</w:t>
      </w:r>
      <w:r>
        <w:rPr>
          <w:szCs w:val="16"/>
        </w:rPr>
        <w:t xml:space="preserve"> </w:t>
      </w:r>
      <w:r w:rsidR="00BD37EA" w:rsidRPr="002A0E66">
        <w:rPr>
          <w:rFonts w:cs="Calibri"/>
          <w:szCs w:val="24"/>
        </w:rPr>
        <w:t>RCS will review and verify the exempt determination.</w:t>
      </w:r>
    </w:p>
    <w:p w14:paraId="0C3AD732" w14:textId="6E4C1DC7" w:rsidR="002A0E66" w:rsidRDefault="002A0E66" w:rsidP="002B5DE0">
      <w:pPr>
        <w:pStyle w:val="Application-OtherText"/>
        <w:keepNext w:val="0"/>
        <w:numPr>
          <w:ilvl w:val="1"/>
          <w:numId w:val="2"/>
        </w:numPr>
        <w:spacing w:line="240" w:lineRule="auto"/>
        <w:rPr>
          <w:rFonts w:cs="Calibri"/>
          <w:szCs w:val="24"/>
        </w:rPr>
      </w:pPr>
      <w:r w:rsidRPr="002A0E66">
        <w:rPr>
          <w:rFonts w:cs="Calibri"/>
          <w:szCs w:val="24"/>
        </w:rPr>
        <w:t xml:space="preserve">If RCS determines the study does not qualify for exemption, you will need to prepare and submit a protocol using the </w:t>
      </w:r>
      <w:hyperlink r:id="rId16" w:history="1">
        <w:r w:rsidR="00A12550" w:rsidRPr="00063C23">
          <w:rPr>
            <w:rStyle w:val="Hyperlink"/>
          </w:rPr>
          <w:t>Initial Review Application</w:t>
        </w:r>
      </w:hyperlink>
      <w:r w:rsidR="00A12550" w:rsidRPr="00DC5239">
        <w:rPr>
          <w:rFonts w:cs="Calibri"/>
          <w:szCs w:val="24"/>
        </w:rPr>
        <w:t>.</w:t>
      </w:r>
      <w:r w:rsidRPr="002A0E66">
        <w:rPr>
          <w:rFonts w:cs="Calibri"/>
          <w:szCs w:val="24"/>
        </w:rPr>
        <w:t xml:space="preserve"> All forms can be found on the </w:t>
      </w:r>
      <w:hyperlink r:id="rId17" w:tgtFrame="_blank" w:tooltip="https://research.uoregon.edu/manage/research-integrity-compliance/human-subjects-research/human-subjects-applications-forms-and-guidance" w:history="1">
        <w:r w:rsidRPr="002A0E66">
          <w:rPr>
            <w:rStyle w:val="Hyperlink"/>
            <w:rFonts w:cs="Calibri"/>
            <w:szCs w:val="24"/>
          </w:rPr>
          <w:t>RCS forms page</w:t>
        </w:r>
      </w:hyperlink>
      <w:r w:rsidRPr="002A0E66">
        <w:rPr>
          <w:rFonts w:cs="Calibri"/>
          <w:szCs w:val="24"/>
        </w:rPr>
        <w:t>.</w:t>
      </w:r>
    </w:p>
    <w:p w14:paraId="2E5C8F71" w14:textId="4067AF5B" w:rsidR="00BD37EA" w:rsidRDefault="00BD37EA" w:rsidP="002B5DE0">
      <w:pPr>
        <w:pStyle w:val="Application-OtherText"/>
        <w:keepNext w:val="0"/>
        <w:numPr>
          <w:ilvl w:val="0"/>
          <w:numId w:val="4"/>
        </w:numPr>
        <w:spacing w:line="240" w:lineRule="auto"/>
        <w:rPr>
          <w:rFonts w:cs="Calibri"/>
          <w:szCs w:val="24"/>
        </w:rPr>
      </w:pPr>
      <w:r w:rsidRPr="00BD37EA">
        <w:rPr>
          <w:rFonts w:cs="Calibri"/>
          <w:szCs w:val="24"/>
        </w:rPr>
        <w:t xml:space="preserve">If you answered </w:t>
      </w:r>
      <w:r w:rsidRPr="00BD37EA">
        <w:rPr>
          <w:rFonts w:cs="Calibri"/>
          <w:b/>
          <w:bCs/>
          <w:szCs w:val="24"/>
        </w:rPr>
        <w:t>no</w:t>
      </w:r>
      <w:r w:rsidRPr="00BD37EA">
        <w:rPr>
          <w:rFonts w:cs="Calibri"/>
          <w:szCs w:val="24"/>
        </w:rPr>
        <w:t xml:space="preserve"> to any of </w:t>
      </w:r>
      <w:r w:rsidR="00911FBB">
        <w:rPr>
          <w:rFonts w:cs="Calibri"/>
          <w:szCs w:val="24"/>
        </w:rPr>
        <w:t>Questions 1-4</w:t>
      </w:r>
      <w:r w:rsidRPr="00BD37EA">
        <w:rPr>
          <w:rFonts w:cs="Calibri"/>
          <w:szCs w:val="24"/>
        </w:rPr>
        <w:t xml:space="preserve">, this research is not exempt under this category. </w:t>
      </w:r>
    </w:p>
    <w:p w14:paraId="6E62D0BA" w14:textId="506AC698" w:rsidR="00BD37EA" w:rsidRDefault="00BD37EA" w:rsidP="002B5DE0">
      <w:pPr>
        <w:pStyle w:val="Application-OtherText"/>
        <w:keepNext w:val="0"/>
        <w:numPr>
          <w:ilvl w:val="1"/>
          <w:numId w:val="4"/>
        </w:numPr>
        <w:spacing w:line="240" w:lineRule="auto"/>
        <w:rPr>
          <w:rFonts w:cs="Calibri"/>
          <w:szCs w:val="24"/>
        </w:rPr>
      </w:pPr>
      <w:r w:rsidRPr="00BD37EA">
        <w:rPr>
          <w:rFonts w:cs="Calibri"/>
          <w:szCs w:val="24"/>
        </w:rPr>
        <w:t xml:space="preserve">Return to the </w:t>
      </w:r>
      <w:hyperlink r:id="rId18" w:history="1">
        <w:r w:rsidRPr="006500BA">
          <w:rPr>
            <w:rStyle w:val="Hyperlink"/>
          </w:rPr>
          <w:t>Exempt Self-Assessment Tool</w:t>
        </w:r>
      </w:hyperlink>
      <w:r>
        <w:rPr>
          <w:rFonts w:cs="Calibri"/>
          <w:szCs w:val="24"/>
        </w:rPr>
        <w:t xml:space="preserve"> </w:t>
      </w:r>
      <w:r w:rsidRPr="00BD37EA">
        <w:rPr>
          <w:rFonts w:cs="Calibri"/>
          <w:szCs w:val="24"/>
        </w:rPr>
        <w:t>to identify alternative categories for exemption.</w:t>
      </w:r>
    </w:p>
    <w:p w14:paraId="3D29EDB5" w14:textId="791F4B28" w:rsidR="00BD37EA" w:rsidRDefault="00BD37EA" w:rsidP="002B5DE0">
      <w:pPr>
        <w:pStyle w:val="Application-OtherText"/>
        <w:keepNext w:val="0"/>
        <w:numPr>
          <w:ilvl w:val="1"/>
          <w:numId w:val="4"/>
        </w:numPr>
        <w:spacing w:line="240" w:lineRule="auto"/>
        <w:rPr>
          <w:rFonts w:cs="Calibri"/>
          <w:szCs w:val="24"/>
        </w:rPr>
      </w:pPr>
      <w:r w:rsidRPr="00BD37EA">
        <w:rPr>
          <w:rFonts w:cs="Calibri"/>
          <w:szCs w:val="24"/>
        </w:rPr>
        <w:t>If you conclude that no</w:t>
      </w:r>
      <w:r>
        <w:rPr>
          <w:rFonts w:cs="Calibri"/>
          <w:szCs w:val="24"/>
        </w:rPr>
        <w:t xml:space="preserve"> exempt</w:t>
      </w:r>
      <w:r w:rsidRPr="00BD37EA">
        <w:rPr>
          <w:rFonts w:cs="Calibri"/>
          <w:szCs w:val="24"/>
        </w:rPr>
        <w:t xml:space="preserve"> categories are applicable to your research, your study is not eligible for exemption. Proceed with preparing an </w:t>
      </w:r>
      <w:hyperlink r:id="rId19" w:history="1">
        <w:r w:rsidR="00A12550" w:rsidRPr="00063C23">
          <w:rPr>
            <w:rStyle w:val="Hyperlink"/>
          </w:rPr>
          <w:t>Initial Review Application</w:t>
        </w:r>
      </w:hyperlink>
      <w:r w:rsidR="00A12550">
        <w:rPr>
          <w:rFonts w:cs="Calibri"/>
          <w:szCs w:val="24"/>
        </w:rPr>
        <w:t xml:space="preserve"> and </w:t>
      </w:r>
      <w:proofErr w:type="gramStart"/>
      <w:r w:rsidR="00A12550">
        <w:rPr>
          <w:rFonts w:cs="Calibri"/>
          <w:szCs w:val="24"/>
        </w:rPr>
        <w:t>submit</w:t>
      </w:r>
      <w:proofErr w:type="gramEnd"/>
      <w:r w:rsidR="00A12550">
        <w:rPr>
          <w:rFonts w:cs="Calibri"/>
          <w:szCs w:val="24"/>
        </w:rPr>
        <w:t xml:space="preserve"> the items noted on the </w:t>
      </w:r>
      <w:hyperlink r:id="rId20" w:history="1">
        <w:r w:rsidR="00A12550" w:rsidRPr="00063C23">
          <w:rPr>
            <w:rStyle w:val="Hyperlink"/>
          </w:rPr>
          <w:t>Non-Exempt Initial Review Checklist</w:t>
        </w:r>
      </w:hyperlink>
      <w:r w:rsidR="00A12550">
        <w:rPr>
          <w:rFonts w:cs="Calibri"/>
          <w:szCs w:val="24"/>
        </w:rPr>
        <w:t xml:space="preserve"> for non-exempt review</w:t>
      </w:r>
      <w:r w:rsidR="00A12550" w:rsidRPr="00BD37EA">
        <w:rPr>
          <w:rFonts w:cs="Calibri"/>
          <w:szCs w:val="24"/>
        </w:rPr>
        <w:t>.</w:t>
      </w:r>
    </w:p>
    <w:p w14:paraId="6ECBE9F0" w14:textId="7528D4FA" w:rsidR="00911FBB" w:rsidRDefault="00911FBB" w:rsidP="00911FBB">
      <w:pPr>
        <w:pStyle w:val="Heading2"/>
        <w:rPr>
          <w:rFonts w:eastAsia="Aptos"/>
        </w:rPr>
      </w:pPr>
      <w:r>
        <w:rPr>
          <w:rFonts w:eastAsia="Aptos"/>
        </w:rPr>
        <w:lastRenderedPageBreak/>
        <w:t>Exempt Category 3 Terminology</w:t>
      </w:r>
      <w:r w:rsidRPr="00BD37EA">
        <w:rPr>
          <w:rFonts w:eastAsia="Aptos"/>
        </w:rPr>
        <w:t xml:space="preserve"> </w:t>
      </w:r>
    </w:p>
    <w:p w14:paraId="631CAFA7" w14:textId="36A40E5C" w:rsidR="00911FBB" w:rsidRPr="00911FBB" w:rsidRDefault="00A12550" w:rsidP="00911FBB">
      <w:pPr>
        <w:pStyle w:val="Application-OtherText"/>
        <w:numPr>
          <w:ilvl w:val="0"/>
          <w:numId w:val="12"/>
        </w:numPr>
        <w:spacing w:before="240" w:line="240" w:lineRule="auto"/>
        <w:rPr>
          <w:rFonts w:cs="Calibri"/>
          <w:szCs w:val="24"/>
        </w:rPr>
      </w:pPr>
      <w:bookmarkStart w:id="0" w:name="I"/>
      <w:r w:rsidRPr="005E7A0E">
        <w:rPr>
          <w:rFonts w:cs="Calibri"/>
          <w:b/>
          <w:bCs/>
          <w:szCs w:val="24"/>
        </w:rPr>
        <w:t>Note I</w:t>
      </w:r>
      <w:r>
        <w:rPr>
          <w:rFonts w:cs="Calibri"/>
          <w:szCs w:val="24"/>
        </w:rPr>
        <w:t xml:space="preserve">: </w:t>
      </w:r>
      <w:r w:rsidR="00911FBB" w:rsidRPr="00911FBB">
        <w:rPr>
          <w:rFonts w:cs="Calibri"/>
          <w:szCs w:val="24"/>
        </w:rPr>
        <w:t>Although the regulation does not require competency checks,</w:t>
      </w:r>
      <w:bookmarkEnd w:id="0"/>
      <w:r w:rsidR="00911FBB" w:rsidRPr="00911FBB">
        <w:rPr>
          <w:rFonts w:cs="Calibri"/>
          <w:szCs w:val="24"/>
        </w:rPr>
        <w:t xml:space="preserve"> it is assumed that the participants will have adequate decision-making capacity to agree to participate in the proposed research. Research requiring decision-making on behalf of the participant by a legally authorized representative does not qualify for this exemption.</w:t>
      </w:r>
    </w:p>
    <w:p w14:paraId="5E8B948C" w14:textId="1640B981" w:rsidR="00911FBB" w:rsidRPr="00911FBB" w:rsidRDefault="00A12550" w:rsidP="00911FBB">
      <w:pPr>
        <w:pStyle w:val="Application-OtherText"/>
        <w:numPr>
          <w:ilvl w:val="0"/>
          <w:numId w:val="12"/>
        </w:numPr>
        <w:spacing w:before="240" w:line="240" w:lineRule="auto"/>
        <w:rPr>
          <w:rFonts w:cs="Calibri"/>
          <w:szCs w:val="24"/>
        </w:rPr>
      </w:pPr>
      <w:bookmarkStart w:id="1" w:name="II"/>
      <w:r w:rsidRPr="005E7A0E">
        <w:rPr>
          <w:rFonts w:cs="Calibri"/>
          <w:b/>
          <w:bCs/>
          <w:szCs w:val="24"/>
        </w:rPr>
        <w:t>Note II</w:t>
      </w:r>
      <w:r>
        <w:rPr>
          <w:rFonts w:cs="Calibri"/>
          <w:szCs w:val="24"/>
        </w:rPr>
        <w:t xml:space="preserve">: </w:t>
      </w:r>
      <w:r w:rsidR="00911FBB" w:rsidRPr="00911FBB">
        <w:rPr>
          <w:rFonts w:cs="Calibri"/>
          <w:szCs w:val="24"/>
        </w:rPr>
        <w:t>Benign behavioral interventions are harmless</w:t>
      </w:r>
      <w:bookmarkEnd w:id="1"/>
      <w:r w:rsidR="00911FBB" w:rsidRPr="00911FBB">
        <w:rPr>
          <w:rFonts w:cs="Calibri"/>
          <w:szCs w:val="24"/>
        </w:rPr>
        <w:t>, painless, not physically invasive, not likely to have a significant adverse lasting impact on the subjects, and neither offensive nor embarrassing. Medical interventions (including medical tests, procedures and devices) may not be used.</w:t>
      </w:r>
    </w:p>
    <w:p w14:paraId="2BCEBADE" w14:textId="22C65AE0" w:rsidR="00911FBB" w:rsidRPr="00911FBB" w:rsidRDefault="00A12550" w:rsidP="00911FBB">
      <w:pPr>
        <w:pStyle w:val="Application-OtherText"/>
        <w:numPr>
          <w:ilvl w:val="0"/>
          <w:numId w:val="12"/>
        </w:numPr>
        <w:spacing w:before="240" w:line="240" w:lineRule="auto"/>
        <w:rPr>
          <w:rFonts w:cs="Calibri"/>
          <w:szCs w:val="24"/>
        </w:rPr>
      </w:pPr>
      <w:bookmarkStart w:id="2" w:name="III"/>
      <w:r w:rsidRPr="005E7A0E">
        <w:rPr>
          <w:rFonts w:cs="Calibri"/>
          <w:b/>
          <w:bCs/>
          <w:szCs w:val="24"/>
        </w:rPr>
        <w:t>Note III</w:t>
      </w:r>
      <w:r>
        <w:rPr>
          <w:rFonts w:cs="Calibri"/>
          <w:szCs w:val="24"/>
        </w:rPr>
        <w:t xml:space="preserve">: </w:t>
      </w:r>
      <w:r w:rsidR="00911FBB" w:rsidRPr="00911FBB">
        <w:rPr>
          <w:rFonts w:cs="Calibri"/>
          <w:szCs w:val="24"/>
        </w:rPr>
        <w:t>The term behavioral intervention</w:t>
      </w:r>
      <w:bookmarkEnd w:id="2"/>
      <w:r w:rsidR="00911FBB" w:rsidRPr="00911FBB">
        <w:rPr>
          <w:rFonts w:cs="Calibri"/>
          <w:szCs w:val="24"/>
        </w:rPr>
        <w:t xml:space="preserve"> is used to define research procedures that are employed in the study of psychological states and processes, cognition, ideas and attitudes, or behavior. It does not include physical (bodily) tasks or physical manipulations unless these are minor activities that are incidental to the behavioral intervention and do not increase risk. Behavioral interventions typically rely only on communication or interpersonal contact with the subject, the performance of a cognitive, intellectual, educational or behavioral task, or manipulation of the subject’s physical, sensory, social, or emotional environment.</w:t>
      </w:r>
    </w:p>
    <w:p w14:paraId="34E3A1BA" w14:textId="39326953" w:rsidR="00911FBB" w:rsidRPr="00911FBB" w:rsidRDefault="00A12550" w:rsidP="00911FBB">
      <w:pPr>
        <w:pStyle w:val="Application-OtherText"/>
        <w:numPr>
          <w:ilvl w:val="0"/>
          <w:numId w:val="12"/>
        </w:numPr>
        <w:spacing w:before="240" w:line="240" w:lineRule="auto"/>
        <w:rPr>
          <w:rFonts w:cs="Calibri"/>
          <w:szCs w:val="24"/>
        </w:rPr>
      </w:pPr>
      <w:bookmarkStart w:id="3" w:name="IV"/>
      <w:r w:rsidRPr="005E7A0E">
        <w:rPr>
          <w:rFonts w:cs="Calibri"/>
          <w:b/>
          <w:bCs/>
          <w:szCs w:val="24"/>
        </w:rPr>
        <w:t>Note IV</w:t>
      </w:r>
      <w:r>
        <w:rPr>
          <w:rFonts w:cs="Calibri"/>
          <w:szCs w:val="24"/>
        </w:rPr>
        <w:t xml:space="preserve">: </w:t>
      </w:r>
      <w:r w:rsidR="00911FBB" w:rsidRPr="00911FBB">
        <w:rPr>
          <w:rFonts w:cs="Calibri"/>
          <w:szCs w:val="24"/>
        </w:rPr>
        <w:t xml:space="preserve">This exemption is limited to interventions </w:t>
      </w:r>
      <w:bookmarkEnd w:id="3"/>
      <w:r w:rsidR="00911FBB" w:rsidRPr="00911FBB">
        <w:rPr>
          <w:rFonts w:cs="Calibri"/>
          <w:szCs w:val="24"/>
        </w:rPr>
        <w:t>that are not expected to cause physical or emotional harm, persistent discomfort, be experienced by the subject as embarrassing, or be offensive. Ordinary, mild, transient forms of discomfort, such as the stress associated with completing a timed cognitive task, anxiety about performance, and boredom, are consistent with the intent of the exemption. Similarly, while research cannot meaningfully eliminate all risk of embarrassment or offense, the research should include only interventions that the researcher has no reason to think subjects will find offensive or embarrassing considering the characteristics of the subject population, the research context, and how they might impact the subject’s experience of the research intervention.</w:t>
      </w:r>
    </w:p>
    <w:p w14:paraId="1BC03690" w14:textId="4E845287" w:rsidR="00911FBB" w:rsidRPr="00911FBB" w:rsidRDefault="00A12550" w:rsidP="00911FBB">
      <w:pPr>
        <w:pStyle w:val="Application-OtherText"/>
        <w:numPr>
          <w:ilvl w:val="0"/>
          <w:numId w:val="12"/>
        </w:numPr>
        <w:spacing w:before="240" w:line="240" w:lineRule="auto"/>
        <w:rPr>
          <w:rFonts w:cs="Calibri"/>
          <w:szCs w:val="24"/>
        </w:rPr>
      </w:pPr>
      <w:bookmarkStart w:id="4" w:name="V"/>
      <w:r w:rsidRPr="005E7A0E">
        <w:rPr>
          <w:rFonts w:cs="Calibri"/>
          <w:b/>
          <w:bCs/>
          <w:szCs w:val="24"/>
        </w:rPr>
        <w:t>Note V</w:t>
      </w:r>
      <w:r>
        <w:rPr>
          <w:rFonts w:cs="Calibri"/>
          <w:szCs w:val="24"/>
        </w:rPr>
        <w:t xml:space="preserve">: </w:t>
      </w:r>
      <w:r w:rsidR="00911FBB" w:rsidRPr="00911FBB">
        <w:rPr>
          <w:rFonts w:cs="Calibri"/>
          <w:szCs w:val="24"/>
        </w:rPr>
        <w:t xml:space="preserve">Brief in duration refers to the intervention itself. </w:t>
      </w:r>
      <w:bookmarkEnd w:id="4"/>
      <w:r w:rsidR="00911FBB" w:rsidRPr="00911FBB">
        <w:rPr>
          <w:rFonts w:cs="Calibri"/>
          <w:szCs w:val="24"/>
        </w:rPr>
        <w:t>Data collection activities could proceed over a longer period of time without precluding the applicability of this exemption. If the intervention and the data collection are intertwined or difficult to separate, the entirety of the activity should be brief in duration. To meet the requirement of brief in duration, the benign behavioral intervention should last a few minutes to a few hours. While it does not have to occur in a single session, the entire time for the intervention should occur on a single day and not exceed a few hours in its entirety.</w:t>
      </w:r>
    </w:p>
    <w:p w14:paraId="37F9EB8F" w14:textId="750A52D0" w:rsidR="00911FBB" w:rsidRPr="00911FBB" w:rsidRDefault="00A12550" w:rsidP="00911FBB">
      <w:pPr>
        <w:pStyle w:val="Application-OtherText"/>
        <w:numPr>
          <w:ilvl w:val="0"/>
          <w:numId w:val="12"/>
        </w:numPr>
        <w:spacing w:before="240" w:line="240" w:lineRule="auto"/>
        <w:rPr>
          <w:rFonts w:cs="Calibri"/>
          <w:szCs w:val="24"/>
        </w:rPr>
      </w:pPr>
      <w:bookmarkStart w:id="5" w:name="VI"/>
      <w:r w:rsidRPr="005E7A0E">
        <w:rPr>
          <w:rFonts w:cs="Calibri"/>
          <w:b/>
          <w:bCs/>
          <w:szCs w:val="24"/>
        </w:rPr>
        <w:t>Note VI</w:t>
      </w:r>
      <w:r>
        <w:rPr>
          <w:rFonts w:cs="Calibri"/>
          <w:szCs w:val="24"/>
        </w:rPr>
        <w:t xml:space="preserve">: </w:t>
      </w:r>
      <w:r w:rsidR="00911FBB" w:rsidRPr="00911FBB">
        <w:rPr>
          <w:rFonts w:cs="Calibri"/>
          <w:szCs w:val="24"/>
        </w:rPr>
        <w:t>For exemption under this category,</w:t>
      </w:r>
      <w:bookmarkEnd w:id="5"/>
      <w:r w:rsidR="00911FBB" w:rsidRPr="00911FBB">
        <w:rPr>
          <w:rFonts w:cs="Calibri"/>
          <w:szCs w:val="24"/>
        </w:rPr>
        <w:t xml:space="preserve"> only certain data collection methods can be used. Even very low risk physical procedures such as the application of sensors to the body (e.g. blood pressure monitoring, electroencephalogram, wearable activity </w:t>
      </w:r>
      <w:r w:rsidR="00911FBB" w:rsidRPr="00911FBB">
        <w:rPr>
          <w:rFonts w:cs="Calibri"/>
          <w:szCs w:val="24"/>
        </w:rPr>
        <w:lastRenderedPageBreak/>
        <w:t>trackers), minimally invasive procedures (e.g. blood drawing), and the collection of bodily fluids via introduction of a tool or sensor into the body (e.g. buccal swab) are not allowed. Data entry by a device (e.g., a Fitbit) would not meet the requirements of this exemption.</w:t>
      </w:r>
    </w:p>
    <w:p w14:paraId="4EDC26DE" w14:textId="580226C0" w:rsidR="00911FBB" w:rsidRPr="00BD37EA" w:rsidRDefault="00A12550" w:rsidP="00911FBB">
      <w:pPr>
        <w:pStyle w:val="Application-OtherText"/>
        <w:keepNext w:val="0"/>
        <w:numPr>
          <w:ilvl w:val="0"/>
          <w:numId w:val="12"/>
        </w:numPr>
        <w:spacing w:before="240" w:line="240" w:lineRule="auto"/>
        <w:rPr>
          <w:rFonts w:cs="Calibri"/>
          <w:szCs w:val="24"/>
        </w:rPr>
      </w:pPr>
      <w:bookmarkStart w:id="6" w:name="VII"/>
      <w:r w:rsidRPr="005E7A0E">
        <w:rPr>
          <w:rFonts w:cs="Calibri"/>
          <w:b/>
          <w:bCs/>
          <w:szCs w:val="24"/>
        </w:rPr>
        <w:t>Note VII</w:t>
      </w:r>
      <w:r>
        <w:rPr>
          <w:rFonts w:cs="Calibri"/>
          <w:szCs w:val="24"/>
        </w:rPr>
        <w:t xml:space="preserve">: </w:t>
      </w:r>
      <w:r w:rsidR="00911FBB" w:rsidRPr="00911FBB">
        <w:rPr>
          <w:rFonts w:cs="Calibri"/>
          <w:szCs w:val="24"/>
        </w:rPr>
        <w:t>For exemption under this category,</w:t>
      </w:r>
      <w:bookmarkEnd w:id="6"/>
      <w:r w:rsidR="00911FBB" w:rsidRPr="00911FBB">
        <w:rPr>
          <w:rFonts w:cs="Calibri"/>
          <w:szCs w:val="24"/>
        </w:rPr>
        <w:t xml:space="preserve"> no deception may be used or if deception is used, the participants must be told that they will be kept unaware of or misled regarding the nature or purpose of the research. For example, participants may be informed that they will not be told the purpose of the research until after the study session is completed as long as they are informed of what will occur during the session.</w:t>
      </w:r>
    </w:p>
    <w:sectPr w:rsidR="00911FBB" w:rsidRPr="00BD37EA">
      <w:headerReference w:type="default" r:id="rId21"/>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FCFC8" w14:textId="77777777" w:rsidR="0003202A" w:rsidRDefault="0003202A" w:rsidP="00963A08">
      <w:pPr>
        <w:spacing w:after="0"/>
      </w:pPr>
      <w:r>
        <w:separator/>
      </w:r>
    </w:p>
  </w:endnote>
  <w:endnote w:type="continuationSeparator" w:id="0">
    <w:p w14:paraId="5788C395" w14:textId="77777777" w:rsidR="0003202A" w:rsidRDefault="0003202A" w:rsidP="00963A0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6966383"/>
      <w:docPartObj>
        <w:docPartGallery w:val="Page Numbers (Bottom of Page)"/>
        <w:docPartUnique/>
      </w:docPartObj>
    </w:sdtPr>
    <w:sdtEndPr/>
    <w:sdtContent>
      <w:sdt>
        <w:sdtPr>
          <w:id w:val="1728636285"/>
          <w:docPartObj>
            <w:docPartGallery w:val="Page Numbers (Top of Page)"/>
            <w:docPartUnique/>
          </w:docPartObj>
        </w:sdtPr>
        <w:sdtEndPr/>
        <w:sdtContent>
          <w:p w14:paraId="71E35BA6" w14:textId="559EB270" w:rsidR="00963A08" w:rsidRDefault="00963A08">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3085D576" w14:textId="77777777" w:rsidR="00963A08" w:rsidRDefault="00963A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9B4BE" w14:textId="77777777" w:rsidR="0003202A" w:rsidRDefault="0003202A" w:rsidP="00963A08">
      <w:pPr>
        <w:spacing w:after="0"/>
      </w:pPr>
      <w:r>
        <w:separator/>
      </w:r>
    </w:p>
  </w:footnote>
  <w:footnote w:type="continuationSeparator" w:id="0">
    <w:p w14:paraId="1D2F907D" w14:textId="77777777" w:rsidR="0003202A" w:rsidRDefault="0003202A" w:rsidP="00963A0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12560" w14:textId="706B0636" w:rsidR="00963A08" w:rsidRDefault="006500BA" w:rsidP="00963A08">
    <w:pPr>
      <w:pStyle w:val="Header"/>
      <w:jc w:val="center"/>
    </w:pPr>
    <w:r>
      <w:rPr>
        <w:noProof/>
      </w:rPr>
      <w:drawing>
        <wp:inline distT="0" distB="0" distL="0" distR="0" wp14:anchorId="54DA2DB1" wp14:editId="5117C4AE">
          <wp:extent cx="3408680" cy="402590"/>
          <wp:effectExtent l="0" t="0" r="1270" b="0"/>
          <wp:docPr id="2" name="Picture 2" descr="University of Oregon logo featuring a bold black &quot;O&quot; on the left with &quot;University of Oregon&quot; text in uppercase serif font to the right, followed by &quot;Research Compliance Services&quot; in a smaller sans-serif font. The design uses black text on a white background, emphasizing institutional branding and departmental identifica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niversity of Oregon logo featuring a bold black &quot;O&quot; on the left with &quot;University of Oregon&quot; text in uppercase serif font to the right, followed by &quot;Research Compliance Services&quot; in a smaller sans-serif font. The design uses black text on a white background, emphasizing institutional branding and departmental identification.">
                    <a:extLst>
                      <a:ext uri="{C183D7F6-B498-43B3-948B-1728B52AA6E4}">
                        <adec:decorative xmlns:adec="http://schemas.microsoft.com/office/drawing/2017/decorative" val="0"/>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08680" cy="402590"/>
                  </a:xfrm>
                  <a:prstGeom prst="rect">
                    <a:avLst/>
                  </a:prstGeom>
                  <a:noFill/>
                  <a:ln>
                    <a:noFill/>
                  </a:ln>
                </pic:spPr>
              </pic:pic>
            </a:graphicData>
          </a:graphic>
        </wp:inline>
      </w:drawing>
    </w:r>
  </w:p>
  <w:p w14:paraId="11F5D2FF" w14:textId="77777777" w:rsidR="00963A08" w:rsidRDefault="00963A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5031"/>
    <w:multiLevelType w:val="hybridMultilevel"/>
    <w:tmpl w:val="3E1E7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2D70B8"/>
    <w:multiLevelType w:val="hybridMultilevel"/>
    <w:tmpl w:val="32A2D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4C642A"/>
    <w:multiLevelType w:val="hybridMultilevel"/>
    <w:tmpl w:val="F75E675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D201B0"/>
    <w:multiLevelType w:val="hybridMultilevel"/>
    <w:tmpl w:val="607A8CD8"/>
    <w:lvl w:ilvl="0" w:tplc="CAB6457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A5763D"/>
    <w:multiLevelType w:val="hybridMultilevel"/>
    <w:tmpl w:val="E4AC3A16"/>
    <w:lvl w:ilvl="0" w:tplc="F10037DC">
      <w:start w:val="1"/>
      <w:numFmt w:val="decimal"/>
      <w:pStyle w:val="ListParagraph"/>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1BD2069"/>
    <w:multiLevelType w:val="hybridMultilevel"/>
    <w:tmpl w:val="617C56B4"/>
    <w:lvl w:ilvl="0" w:tplc="BEDEFF46">
      <w:start w:val="1"/>
      <w:numFmt w:val="lowerLetter"/>
      <w:lvlText w:val="%1."/>
      <w:lvlJc w:val="left"/>
      <w:pPr>
        <w:ind w:left="1530" w:hanging="360"/>
      </w:pPr>
      <w:rPr>
        <w:rFonts w:ascii="Calibri" w:hAnsi="Calibri" w:cs="Calibri" w:hint="default"/>
        <w:b/>
        <w:bCs/>
        <w:color w:val="auto"/>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6" w15:restartNumberingAfterBreak="0">
    <w:nsid w:val="5A0B1B7D"/>
    <w:multiLevelType w:val="hybridMultilevel"/>
    <w:tmpl w:val="63A639A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0990F14"/>
    <w:multiLevelType w:val="hybridMultilevel"/>
    <w:tmpl w:val="18E0BD08"/>
    <w:lvl w:ilvl="0" w:tplc="8CDA08A8">
      <w:start w:val="1"/>
      <w:numFmt w:val="lowerLetter"/>
      <w:lvlText w:val="%1."/>
      <w:lvlJc w:val="left"/>
      <w:pPr>
        <w:ind w:left="1440" w:hanging="360"/>
      </w:pPr>
      <w:rPr>
        <w:rFonts w:ascii="Calibri" w:hAnsi="Calibri" w:cs="Calibri" w:hint="default"/>
        <w:b/>
        <w:bCs/>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66715BE9"/>
    <w:multiLevelType w:val="hybridMultilevel"/>
    <w:tmpl w:val="77F0D15E"/>
    <w:lvl w:ilvl="0" w:tplc="ECD43AF0">
      <w:start w:val="1"/>
      <w:numFmt w:val="lowerLetter"/>
      <w:lvlText w:val="%1."/>
      <w:lvlJc w:val="left"/>
      <w:pPr>
        <w:ind w:left="1440" w:hanging="360"/>
      </w:pPr>
      <w:rPr>
        <w:rFonts w:ascii="Calibri" w:hAnsi="Calibri" w:hint="default"/>
        <w:b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77902935"/>
    <w:multiLevelType w:val="hybridMultilevel"/>
    <w:tmpl w:val="C358A150"/>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7D5A44BA"/>
    <w:multiLevelType w:val="hybridMultilevel"/>
    <w:tmpl w:val="791EF1D2"/>
    <w:lvl w:ilvl="0" w:tplc="918A0262">
      <w:start w:val="1"/>
      <w:numFmt w:val="lowerLetter"/>
      <w:lvlText w:val="%1."/>
      <w:lvlJc w:val="left"/>
      <w:pPr>
        <w:ind w:left="2520" w:hanging="360"/>
      </w:pPr>
      <w:rPr>
        <w:rFonts w:ascii="Calibri" w:hAnsi="Calibri" w:cs="Calibri" w:hint="default"/>
        <w:b w:val="0"/>
        <w:bCs w:val="0"/>
        <w:color w:val="auto"/>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718820020">
    <w:abstractNumId w:val="4"/>
  </w:num>
  <w:num w:numId="2" w16cid:durableId="717239908">
    <w:abstractNumId w:val="2"/>
  </w:num>
  <w:num w:numId="3" w16cid:durableId="1385644065">
    <w:abstractNumId w:val="0"/>
  </w:num>
  <w:num w:numId="4" w16cid:durableId="52050186">
    <w:abstractNumId w:val="9"/>
  </w:num>
  <w:num w:numId="5" w16cid:durableId="295834993">
    <w:abstractNumId w:val="3"/>
  </w:num>
  <w:num w:numId="6" w16cid:durableId="1792817099">
    <w:abstractNumId w:val="1"/>
  </w:num>
  <w:num w:numId="7" w16cid:durableId="98068251">
    <w:abstractNumId w:val="5"/>
  </w:num>
  <w:num w:numId="8" w16cid:durableId="743650269">
    <w:abstractNumId w:val="10"/>
  </w:num>
  <w:num w:numId="9" w16cid:durableId="1657609856">
    <w:abstractNumId w:val="4"/>
    <w:lvlOverride w:ilvl="0">
      <w:startOverride w:val="1"/>
    </w:lvlOverride>
  </w:num>
  <w:num w:numId="10" w16cid:durableId="252976506">
    <w:abstractNumId w:val="8"/>
  </w:num>
  <w:num w:numId="11" w16cid:durableId="386032166">
    <w:abstractNumId w:val="7"/>
  </w:num>
  <w:num w:numId="12" w16cid:durableId="133152614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3B6"/>
    <w:rsid w:val="00021FC0"/>
    <w:rsid w:val="0003202A"/>
    <w:rsid w:val="00033735"/>
    <w:rsid w:val="000B1EE6"/>
    <w:rsid w:val="000C20FA"/>
    <w:rsid w:val="000E1F94"/>
    <w:rsid w:val="000F1585"/>
    <w:rsid w:val="001006DB"/>
    <w:rsid w:val="001510A6"/>
    <w:rsid w:val="00152C5C"/>
    <w:rsid w:val="001A437C"/>
    <w:rsid w:val="001C03BF"/>
    <w:rsid w:val="00220A84"/>
    <w:rsid w:val="002861A3"/>
    <w:rsid w:val="002A0E66"/>
    <w:rsid w:val="002A5122"/>
    <w:rsid w:val="002B5DE0"/>
    <w:rsid w:val="002B5E22"/>
    <w:rsid w:val="00312C4F"/>
    <w:rsid w:val="003303D1"/>
    <w:rsid w:val="00343303"/>
    <w:rsid w:val="003453B6"/>
    <w:rsid w:val="00346CE8"/>
    <w:rsid w:val="003D1C43"/>
    <w:rsid w:val="003F31BD"/>
    <w:rsid w:val="0041313D"/>
    <w:rsid w:val="00480350"/>
    <w:rsid w:val="0048485C"/>
    <w:rsid w:val="004C76BD"/>
    <w:rsid w:val="004E3F6F"/>
    <w:rsid w:val="005152E5"/>
    <w:rsid w:val="00526C56"/>
    <w:rsid w:val="00543490"/>
    <w:rsid w:val="00550676"/>
    <w:rsid w:val="005B5B87"/>
    <w:rsid w:val="005E7A0E"/>
    <w:rsid w:val="006500BA"/>
    <w:rsid w:val="00721651"/>
    <w:rsid w:val="00743F24"/>
    <w:rsid w:val="007454B8"/>
    <w:rsid w:val="007528CF"/>
    <w:rsid w:val="007C1D97"/>
    <w:rsid w:val="007F023E"/>
    <w:rsid w:val="00846AB1"/>
    <w:rsid w:val="0085409B"/>
    <w:rsid w:val="00890C47"/>
    <w:rsid w:val="00911FBB"/>
    <w:rsid w:val="0095421E"/>
    <w:rsid w:val="00963A08"/>
    <w:rsid w:val="00965678"/>
    <w:rsid w:val="00971FBA"/>
    <w:rsid w:val="009D7495"/>
    <w:rsid w:val="00A12550"/>
    <w:rsid w:val="00A16B3F"/>
    <w:rsid w:val="00A20747"/>
    <w:rsid w:val="00A20D1A"/>
    <w:rsid w:val="00A411F6"/>
    <w:rsid w:val="00A514DC"/>
    <w:rsid w:val="00A70008"/>
    <w:rsid w:val="00A75F51"/>
    <w:rsid w:val="00AB629A"/>
    <w:rsid w:val="00B00452"/>
    <w:rsid w:val="00B141AB"/>
    <w:rsid w:val="00B22323"/>
    <w:rsid w:val="00B92E26"/>
    <w:rsid w:val="00BC778F"/>
    <w:rsid w:val="00BD37EA"/>
    <w:rsid w:val="00BF25B5"/>
    <w:rsid w:val="00C22734"/>
    <w:rsid w:val="00C5425D"/>
    <w:rsid w:val="00C87D38"/>
    <w:rsid w:val="00CB65F7"/>
    <w:rsid w:val="00CC23AF"/>
    <w:rsid w:val="00D0108C"/>
    <w:rsid w:val="00D62298"/>
    <w:rsid w:val="00D62ABF"/>
    <w:rsid w:val="00D76371"/>
    <w:rsid w:val="00D864B1"/>
    <w:rsid w:val="00DA4176"/>
    <w:rsid w:val="00DA4B07"/>
    <w:rsid w:val="00DA589D"/>
    <w:rsid w:val="00DD13EC"/>
    <w:rsid w:val="00E161D3"/>
    <w:rsid w:val="00E41725"/>
    <w:rsid w:val="00E64F66"/>
    <w:rsid w:val="00E85F4A"/>
    <w:rsid w:val="00EC6516"/>
    <w:rsid w:val="00ED0F03"/>
    <w:rsid w:val="00EF6D84"/>
    <w:rsid w:val="00F452E0"/>
    <w:rsid w:val="00F57886"/>
    <w:rsid w:val="00F977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1E3F5"/>
  <w15:chartTrackingRefBased/>
  <w15:docId w15:val="{50030E5A-1705-44A4-BAA2-5617C7CCF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41AB"/>
    <w:pPr>
      <w:spacing w:after="120" w:line="240" w:lineRule="auto"/>
    </w:pPr>
    <w:rPr>
      <w:rFonts w:ascii="Calibri" w:hAnsi="Calibri" w:cs="Calibri"/>
    </w:rPr>
  </w:style>
  <w:style w:type="paragraph" w:styleId="Heading1">
    <w:name w:val="heading 1"/>
    <w:basedOn w:val="Normal"/>
    <w:next w:val="Normal"/>
    <w:link w:val="Heading1Char"/>
    <w:uiPriority w:val="9"/>
    <w:qFormat/>
    <w:rsid w:val="003453B6"/>
    <w:pPr>
      <w:jc w:val="center"/>
      <w:outlineLvl w:val="0"/>
    </w:pPr>
    <w:rPr>
      <w:b/>
      <w:bCs/>
    </w:rPr>
  </w:style>
  <w:style w:type="paragraph" w:styleId="Heading2">
    <w:name w:val="heading 2"/>
    <w:basedOn w:val="Normal"/>
    <w:next w:val="Normal"/>
    <w:link w:val="Heading2Char"/>
    <w:uiPriority w:val="9"/>
    <w:unhideWhenUsed/>
    <w:qFormat/>
    <w:rsid w:val="003453B6"/>
    <w:pPr>
      <w:keepNext/>
      <w:keepLines/>
      <w:shd w:val="clear" w:color="auto" w:fill="D1D1D1" w:themeFill="background2" w:themeFillShade="E6"/>
      <w:spacing w:before="160" w:after="80"/>
      <w:outlineLvl w:val="1"/>
    </w:pPr>
    <w:rPr>
      <w:rFonts w:eastAsiaTheme="majorEastAsia"/>
      <w:color w:val="0F4761" w:themeColor="accent1" w:themeShade="BF"/>
    </w:rPr>
  </w:style>
  <w:style w:type="paragraph" w:styleId="Heading3">
    <w:name w:val="heading 3"/>
    <w:basedOn w:val="Normal"/>
    <w:next w:val="Normal"/>
    <w:link w:val="Heading3Char"/>
    <w:uiPriority w:val="9"/>
    <w:semiHidden/>
    <w:unhideWhenUsed/>
    <w:qFormat/>
    <w:rsid w:val="00B141AB"/>
    <w:pPr>
      <w:keepNext/>
      <w:keepLines/>
      <w:spacing w:before="160" w:after="80"/>
      <w:outlineLvl w:val="2"/>
    </w:pPr>
    <w:rPr>
      <w:rFonts w:eastAsiaTheme="majorEastAsia"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3453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53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53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53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53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53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53B6"/>
    <w:rPr>
      <w:rFonts w:ascii="Calibri" w:hAnsi="Calibri" w:cs="Calibri"/>
      <w:b/>
      <w:bCs/>
    </w:rPr>
  </w:style>
  <w:style w:type="character" w:customStyle="1" w:styleId="Heading2Char">
    <w:name w:val="Heading 2 Char"/>
    <w:basedOn w:val="DefaultParagraphFont"/>
    <w:link w:val="Heading2"/>
    <w:uiPriority w:val="9"/>
    <w:rsid w:val="003453B6"/>
    <w:rPr>
      <w:rFonts w:ascii="Calibri" w:eastAsiaTheme="majorEastAsia" w:hAnsi="Calibri" w:cs="Calibri"/>
      <w:color w:val="0F4761" w:themeColor="accent1" w:themeShade="BF"/>
      <w:shd w:val="clear" w:color="auto" w:fill="D1D1D1" w:themeFill="background2" w:themeFillShade="E6"/>
    </w:rPr>
  </w:style>
  <w:style w:type="character" w:customStyle="1" w:styleId="Heading3Char">
    <w:name w:val="Heading 3 Char"/>
    <w:basedOn w:val="DefaultParagraphFont"/>
    <w:link w:val="Heading3"/>
    <w:uiPriority w:val="9"/>
    <w:semiHidden/>
    <w:rsid w:val="00B141AB"/>
    <w:rPr>
      <w:rFonts w:ascii="Calibri" w:eastAsiaTheme="majorEastAsia" w:hAnsi="Calibri" w:cstheme="majorBidi"/>
      <w:color w:val="0F4761" w:themeColor="accent1" w:themeShade="BF"/>
      <w:szCs w:val="28"/>
    </w:rPr>
  </w:style>
  <w:style w:type="character" w:customStyle="1" w:styleId="Heading4Char">
    <w:name w:val="Heading 4 Char"/>
    <w:basedOn w:val="DefaultParagraphFont"/>
    <w:link w:val="Heading4"/>
    <w:uiPriority w:val="9"/>
    <w:semiHidden/>
    <w:rsid w:val="003453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53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53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53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53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53B6"/>
    <w:rPr>
      <w:rFonts w:eastAsiaTheme="majorEastAsia" w:cstheme="majorBidi"/>
      <w:color w:val="272727" w:themeColor="text1" w:themeTint="D8"/>
    </w:rPr>
  </w:style>
  <w:style w:type="paragraph" w:styleId="Title">
    <w:name w:val="Title"/>
    <w:basedOn w:val="Normal"/>
    <w:next w:val="Normal"/>
    <w:link w:val="TitleChar"/>
    <w:uiPriority w:val="10"/>
    <w:qFormat/>
    <w:rsid w:val="00B141AB"/>
    <w:pPr>
      <w:spacing w:after="80"/>
      <w:contextualSpacing/>
    </w:pPr>
    <w:rPr>
      <w:rFonts w:eastAsiaTheme="majorEastAsia" w:cstheme="majorBidi"/>
      <w:spacing w:val="-10"/>
      <w:kern w:val="28"/>
      <w:szCs w:val="56"/>
    </w:rPr>
  </w:style>
  <w:style w:type="character" w:customStyle="1" w:styleId="TitleChar">
    <w:name w:val="Title Char"/>
    <w:basedOn w:val="DefaultParagraphFont"/>
    <w:link w:val="Title"/>
    <w:uiPriority w:val="10"/>
    <w:rsid w:val="00B141AB"/>
    <w:rPr>
      <w:rFonts w:ascii="Calibri" w:eastAsiaTheme="majorEastAsia" w:hAnsi="Calibri" w:cstheme="majorBidi"/>
      <w:spacing w:val="-10"/>
      <w:kern w:val="28"/>
      <w:szCs w:val="56"/>
    </w:rPr>
  </w:style>
  <w:style w:type="paragraph" w:styleId="Subtitle">
    <w:name w:val="Subtitle"/>
    <w:basedOn w:val="Normal"/>
    <w:next w:val="Normal"/>
    <w:link w:val="SubtitleChar"/>
    <w:uiPriority w:val="11"/>
    <w:qFormat/>
    <w:rsid w:val="00B141AB"/>
    <w:pPr>
      <w:numPr>
        <w:ilvl w:val="1"/>
      </w:numPr>
    </w:pPr>
    <w:rPr>
      <w:rFonts w:eastAsiaTheme="majorEastAsia" w:cstheme="majorBidi"/>
      <w:spacing w:val="15"/>
      <w:szCs w:val="28"/>
    </w:rPr>
  </w:style>
  <w:style w:type="character" w:customStyle="1" w:styleId="SubtitleChar">
    <w:name w:val="Subtitle Char"/>
    <w:basedOn w:val="DefaultParagraphFont"/>
    <w:link w:val="Subtitle"/>
    <w:uiPriority w:val="11"/>
    <w:rsid w:val="00B141AB"/>
    <w:rPr>
      <w:rFonts w:ascii="Calibri" w:eastAsiaTheme="majorEastAsia" w:hAnsi="Calibri" w:cstheme="majorBidi"/>
      <w:spacing w:val="15"/>
      <w:szCs w:val="28"/>
    </w:rPr>
  </w:style>
  <w:style w:type="paragraph" w:styleId="Quote">
    <w:name w:val="Quote"/>
    <w:basedOn w:val="Normal"/>
    <w:next w:val="Normal"/>
    <w:link w:val="QuoteChar"/>
    <w:uiPriority w:val="29"/>
    <w:qFormat/>
    <w:rsid w:val="003453B6"/>
    <w:pPr>
      <w:spacing w:before="160"/>
      <w:jc w:val="center"/>
    </w:pPr>
    <w:rPr>
      <w:i/>
      <w:iCs/>
      <w:color w:val="404040" w:themeColor="text1" w:themeTint="BF"/>
    </w:rPr>
  </w:style>
  <w:style w:type="character" w:customStyle="1" w:styleId="QuoteChar">
    <w:name w:val="Quote Char"/>
    <w:basedOn w:val="DefaultParagraphFont"/>
    <w:link w:val="Quote"/>
    <w:uiPriority w:val="29"/>
    <w:rsid w:val="003453B6"/>
    <w:rPr>
      <w:i/>
      <w:iCs/>
      <w:color w:val="404040" w:themeColor="text1" w:themeTint="BF"/>
    </w:rPr>
  </w:style>
  <w:style w:type="paragraph" w:styleId="ListParagraph">
    <w:name w:val="List Paragraph"/>
    <w:basedOn w:val="Normal"/>
    <w:link w:val="ListParagraphChar"/>
    <w:uiPriority w:val="34"/>
    <w:qFormat/>
    <w:rsid w:val="002861A3"/>
    <w:pPr>
      <w:numPr>
        <w:numId w:val="1"/>
      </w:numPr>
      <w:spacing w:after="0"/>
    </w:pPr>
    <w:rPr>
      <w:b/>
      <w:bCs/>
    </w:rPr>
  </w:style>
  <w:style w:type="character" w:styleId="IntenseEmphasis">
    <w:name w:val="Intense Emphasis"/>
    <w:basedOn w:val="DefaultParagraphFont"/>
    <w:uiPriority w:val="21"/>
    <w:qFormat/>
    <w:rsid w:val="003453B6"/>
    <w:rPr>
      <w:i/>
      <w:iCs/>
      <w:color w:val="0F4761" w:themeColor="accent1" w:themeShade="BF"/>
    </w:rPr>
  </w:style>
  <w:style w:type="paragraph" w:styleId="IntenseQuote">
    <w:name w:val="Intense Quote"/>
    <w:basedOn w:val="Normal"/>
    <w:next w:val="Normal"/>
    <w:link w:val="IntenseQuoteChar"/>
    <w:uiPriority w:val="30"/>
    <w:qFormat/>
    <w:rsid w:val="003453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53B6"/>
    <w:rPr>
      <w:i/>
      <w:iCs/>
      <w:color w:val="0F4761" w:themeColor="accent1" w:themeShade="BF"/>
    </w:rPr>
  </w:style>
  <w:style w:type="character" w:styleId="IntenseReference">
    <w:name w:val="Intense Reference"/>
    <w:basedOn w:val="DefaultParagraphFont"/>
    <w:uiPriority w:val="32"/>
    <w:qFormat/>
    <w:rsid w:val="003453B6"/>
    <w:rPr>
      <w:b/>
      <w:bCs/>
      <w:smallCaps/>
      <w:color w:val="0F4761" w:themeColor="accent1" w:themeShade="BF"/>
      <w:spacing w:val="5"/>
    </w:rPr>
  </w:style>
  <w:style w:type="paragraph" w:styleId="Header">
    <w:name w:val="header"/>
    <w:basedOn w:val="Normal"/>
    <w:link w:val="HeaderChar"/>
    <w:uiPriority w:val="99"/>
    <w:unhideWhenUsed/>
    <w:rsid w:val="00963A08"/>
    <w:pPr>
      <w:tabs>
        <w:tab w:val="center" w:pos="4680"/>
        <w:tab w:val="right" w:pos="9360"/>
      </w:tabs>
      <w:spacing w:after="0"/>
    </w:pPr>
  </w:style>
  <w:style w:type="character" w:customStyle="1" w:styleId="HeaderChar">
    <w:name w:val="Header Char"/>
    <w:basedOn w:val="DefaultParagraphFont"/>
    <w:link w:val="Header"/>
    <w:uiPriority w:val="99"/>
    <w:rsid w:val="00963A08"/>
    <w:rPr>
      <w:rFonts w:ascii="Calibri" w:hAnsi="Calibri" w:cs="Calibri"/>
    </w:rPr>
  </w:style>
  <w:style w:type="paragraph" w:styleId="Footer">
    <w:name w:val="footer"/>
    <w:basedOn w:val="Normal"/>
    <w:link w:val="FooterChar"/>
    <w:uiPriority w:val="99"/>
    <w:unhideWhenUsed/>
    <w:rsid w:val="00963A08"/>
    <w:pPr>
      <w:tabs>
        <w:tab w:val="center" w:pos="4680"/>
        <w:tab w:val="right" w:pos="9360"/>
      </w:tabs>
      <w:spacing w:after="0"/>
    </w:pPr>
  </w:style>
  <w:style w:type="character" w:customStyle="1" w:styleId="FooterChar">
    <w:name w:val="Footer Char"/>
    <w:basedOn w:val="DefaultParagraphFont"/>
    <w:link w:val="Footer"/>
    <w:uiPriority w:val="99"/>
    <w:rsid w:val="00963A08"/>
    <w:rPr>
      <w:rFonts w:ascii="Calibri" w:hAnsi="Calibri" w:cs="Calibri"/>
    </w:rPr>
  </w:style>
  <w:style w:type="character" w:customStyle="1" w:styleId="Style2">
    <w:name w:val="Style2"/>
    <w:basedOn w:val="DefaultParagraphFont"/>
    <w:uiPriority w:val="1"/>
    <w:rsid w:val="00BD37EA"/>
    <w:rPr>
      <w:rFonts w:ascii="Verdana" w:hAnsi="Verdana"/>
      <w:color w:val="0070C0"/>
      <w:sz w:val="24"/>
    </w:rPr>
  </w:style>
  <w:style w:type="character" w:customStyle="1" w:styleId="Style1">
    <w:name w:val="Style1"/>
    <w:basedOn w:val="DefaultParagraphFont"/>
    <w:uiPriority w:val="1"/>
    <w:rsid w:val="00BD37EA"/>
    <w:rPr>
      <w:rFonts w:ascii="Verdana" w:hAnsi="Verdana"/>
      <w:color w:val="00B0F0"/>
      <w:sz w:val="24"/>
    </w:rPr>
  </w:style>
  <w:style w:type="character" w:customStyle="1" w:styleId="Style3">
    <w:name w:val="Style3"/>
    <w:basedOn w:val="DefaultParagraphFont"/>
    <w:uiPriority w:val="1"/>
    <w:rsid w:val="00BD37EA"/>
    <w:rPr>
      <w:rFonts w:ascii="Verdana" w:hAnsi="Verdana"/>
      <w:color w:val="0070C0"/>
      <w:sz w:val="24"/>
    </w:rPr>
  </w:style>
  <w:style w:type="paragraph" w:customStyle="1" w:styleId="Application-OtherText">
    <w:name w:val="Application - Other Text"/>
    <w:qFormat/>
    <w:rsid w:val="00B141AB"/>
    <w:pPr>
      <w:keepNext/>
      <w:spacing w:after="0" w:line="276" w:lineRule="auto"/>
    </w:pPr>
    <w:rPr>
      <w:rFonts w:ascii="Calibri" w:hAnsi="Calibri"/>
      <w:kern w:val="0"/>
      <w:szCs w:val="22"/>
      <w14:ligatures w14:val="none"/>
    </w:rPr>
  </w:style>
  <w:style w:type="character" w:styleId="Hyperlink">
    <w:name w:val="Hyperlink"/>
    <w:basedOn w:val="DefaultParagraphFont"/>
    <w:uiPriority w:val="99"/>
    <w:unhideWhenUsed/>
    <w:qFormat/>
    <w:rsid w:val="00B141AB"/>
    <w:rPr>
      <w:rFonts w:ascii="Calibri" w:hAnsi="Calibri"/>
      <w:color w:val="0563C1"/>
      <w:sz w:val="24"/>
      <w:u w:val="single"/>
    </w:rPr>
  </w:style>
  <w:style w:type="character" w:styleId="UnresolvedMention">
    <w:name w:val="Unresolved Mention"/>
    <w:basedOn w:val="DefaultParagraphFont"/>
    <w:uiPriority w:val="99"/>
    <w:semiHidden/>
    <w:unhideWhenUsed/>
    <w:rsid w:val="00BD37EA"/>
    <w:rPr>
      <w:color w:val="605E5C"/>
      <w:shd w:val="clear" w:color="auto" w:fill="E1DFDD"/>
    </w:rPr>
  </w:style>
  <w:style w:type="character" w:styleId="CommentReference">
    <w:name w:val="annotation reference"/>
    <w:basedOn w:val="DefaultParagraphFont"/>
    <w:uiPriority w:val="99"/>
    <w:semiHidden/>
    <w:unhideWhenUsed/>
    <w:rsid w:val="005152E5"/>
    <w:rPr>
      <w:sz w:val="16"/>
      <w:szCs w:val="16"/>
    </w:rPr>
  </w:style>
  <w:style w:type="paragraph" w:styleId="CommentText">
    <w:name w:val="annotation text"/>
    <w:basedOn w:val="Normal"/>
    <w:link w:val="CommentTextChar"/>
    <w:uiPriority w:val="99"/>
    <w:unhideWhenUsed/>
    <w:rsid w:val="005152E5"/>
    <w:rPr>
      <w:sz w:val="20"/>
      <w:szCs w:val="20"/>
    </w:rPr>
  </w:style>
  <w:style w:type="character" w:customStyle="1" w:styleId="CommentTextChar">
    <w:name w:val="Comment Text Char"/>
    <w:basedOn w:val="DefaultParagraphFont"/>
    <w:link w:val="CommentText"/>
    <w:uiPriority w:val="99"/>
    <w:rsid w:val="005152E5"/>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5152E5"/>
    <w:rPr>
      <w:b/>
      <w:bCs/>
    </w:rPr>
  </w:style>
  <w:style w:type="character" w:customStyle="1" w:styleId="CommentSubjectChar">
    <w:name w:val="Comment Subject Char"/>
    <w:basedOn w:val="CommentTextChar"/>
    <w:link w:val="CommentSubject"/>
    <w:uiPriority w:val="99"/>
    <w:semiHidden/>
    <w:rsid w:val="005152E5"/>
    <w:rPr>
      <w:rFonts w:ascii="Calibri" w:hAnsi="Calibri" w:cs="Calibri"/>
      <w:b/>
      <w:bCs/>
      <w:sz w:val="20"/>
      <w:szCs w:val="20"/>
    </w:rPr>
  </w:style>
  <w:style w:type="character" w:customStyle="1" w:styleId="ListParagraphChar">
    <w:name w:val="List Paragraph Char"/>
    <w:basedOn w:val="DefaultParagraphFont"/>
    <w:link w:val="ListParagraph"/>
    <w:uiPriority w:val="34"/>
    <w:rsid w:val="002861A3"/>
    <w:rPr>
      <w:rFonts w:ascii="Calibri" w:hAnsi="Calibri" w:cs="Calibri"/>
      <w:b/>
      <w:bCs/>
    </w:rPr>
  </w:style>
  <w:style w:type="paragraph" w:styleId="Revision">
    <w:name w:val="Revision"/>
    <w:hidden/>
    <w:uiPriority w:val="99"/>
    <w:semiHidden/>
    <w:rsid w:val="00480350"/>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searchcompliance@uoregon.edu" TargetMode="External"/><Relationship Id="rId13" Type="http://schemas.openxmlformats.org/officeDocument/2006/relationships/hyperlink" Target="https://service.uoregon.edu/TDClient/2030/Portal/KB/ArticleDet?ID=113954" TargetMode="External"/><Relationship Id="rId18" Type="http://schemas.openxmlformats.org/officeDocument/2006/relationships/hyperlink" Target="https://research.uoregon.edu/node/611290"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service.uoregon.edu/TDClient/2030/Portal/KB/ArticleDet?ID=113454" TargetMode="External"/><Relationship Id="rId17" Type="http://schemas.openxmlformats.org/officeDocument/2006/relationships/hyperlink" Target="https://research.uoregon.edu/manage/research-integrity-compliance/human-subjects-research/human-subjects-applications-forms-and-guidance"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research.uoregon.edu/sites/default/files/2022-08/hrp-902-_template_-_initial_review_application_form_8.15.22.docx" TargetMode="External"/><Relationship Id="rId20" Type="http://schemas.openxmlformats.org/officeDocument/2006/relationships/hyperlink" Target="https://research.uoregon.edu/sites/default/files/2024-05/HRP-109%20%E2%80%93%20RCS%20Non-Exempt%20Initial%20Review%20Document%20Checklist.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search.uoregon.edu/manage/integrity-compliance/human-subjects-research/guidance-library/definitions-human-subjects-research"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research.uoregon.edu/manage/research-integrity-compliance/human-subjects-research/human-subjects-applications-forms-guidance" TargetMode="External"/><Relationship Id="rId23" Type="http://schemas.openxmlformats.org/officeDocument/2006/relationships/fontTable" Target="fontTable.xml"/><Relationship Id="rId10" Type="http://schemas.openxmlformats.org/officeDocument/2006/relationships/hyperlink" Target="https://research.uoregon.edu/manage/integrity-compliance/human-subjects-research/guidance-library/definitions-human-subjects-research" TargetMode="External"/><Relationship Id="rId19" Type="http://schemas.openxmlformats.org/officeDocument/2006/relationships/hyperlink" Target="https://research.uoregon.edu/sites/default/files/2022-08/hrp-902-_template_-_initial_review_application_form_8.15.22.docx" TargetMode="External"/><Relationship Id="rId4" Type="http://schemas.openxmlformats.org/officeDocument/2006/relationships/settings" Target="settings.xml"/><Relationship Id="rId9" Type="http://schemas.openxmlformats.org/officeDocument/2006/relationships/hyperlink" Target="https://research.uoregon.edu/manage/integrity-compliance/human-subjects-research/guidance-library/definitions-human-subjects-research" TargetMode="External"/><Relationship Id="rId14" Type="http://schemas.openxmlformats.org/officeDocument/2006/relationships/hyperlink" Target="https://research.uoregon.edu/sites/default/files/2023-06/hrp-901-template-_exempt_determination_form.docx"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97E9DF409E14DF8864472BDDF587DF9"/>
        <w:category>
          <w:name w:val="General"/>
          <w:gallery w:val="placeholder"/>
        </w:category>
        <w:types>
          <w:type w:val="bbPlcHdr"/>
        </w:types>
        <w:behaviors>
          <w:behavior w:val="content"/>
        </w:behaviors>
        <w:guid w:val="{9295EE4D-4C3A-4157-ACC6-B54980AE4D8B}"/>
      </w:docPartPr>
      <w:docPartBody>
        <w:p w:rsidR="00BF6F44" w:rsidRDefault="0026727B" w:rsidP="0026727B">
          <w:pPr>
            <w:pStyle w:val="597E9DF409E14DF8864472BDDF587DF9"/>
          </w:pPr>
          <w:r w:rsidRPr="004F71A6">
            <w:rPr>
              <w:rFonts w:ascii="Verdana" w:hAnsi="Verdana"/>
              <w:color w:val="747474" w:themeColor="background2" w:themeShade="80"/>
            </w:rPr>
            <w:t>Click or tap here to enter text.</w:t>
          </w:r>
        </w:p>
      </w:docPartBody>
    </w:docPart>
    <w:docPart>
      <w:docPartPr>
        <w:name w:val="9F85654E1386483E8D4C909834B21DE7"/>
        <w:category>
          <w:name w:val="General"/>
          <w:gallery w:val="placeholder"/>
        </w:category>
        <w:types>
          <w:type w:val="bbPlcHdr"/>
        </w:types>
        <w:behaviors>
          <w:behavior w:val="content"/>
        </w:behaviors>
        <w:guid w:val="{8B310DF3-219E-4926-9336-729520BB4747}"/>
      </w:docPartPr>
      <w:docPartBody>
        <w:p w:rsidR="00B454E8" w:rsidRDefault="00F73321" w:rsidP="00F73321">
          <w:pPr>
            <w:pStyle w:val="9F85654E1386483E8D4C909834B21DE7"/>
          </w:pPr>
          <w:r w:rsidRPr="004F71A6">
            <w:rPr>
              <w:rFonts w:ascii="Verdana" w:hAnsi="Verdana"/>
              <w:color w:val="747474" w:themeColor="background2" w:themeShade="80"/>
            </w:rPr>
            <w:t>Click or tap here to enter text.</w:t>
          </w:r>
        </w:p>
      </w:docPartBody>
    </w:docPart>
    <w:docPart>
      <w:docPartPr>
        <w:name w:val="4535657568DD4C62B7280515951E44FE"/>
        <w:category>
          <w:name w:val="General"/>
          <w:gallery w:val="placeholder"/>
        </w:category>
        <w:types>
          <w:type w:val="bbPlcHdr"/>
        </w:types>
        <w:behaviors>
          <w:behavior w:val="content"/>
        </w:behaviors>
        <w:guid w:val="{06B0952C-F51E-4769-9066-584532CA387C}"/>
      </w:docPartPr>
      <w:docPartBody>
        <w:p w:rsidR="00B454E8" w:rsidRDefault="00F73321" w:rsidP="00F73321">
          <w:pPr>
            <w:pStyle w:val="4535657568DD4C62B7280515951E44FE"/>
          </w:pPr>
          <w:r w:rsidRPr="004F71A6">
            <w:rPr>
              <w:rFonts w:ascii="Verdana" w:hAnsi="Verdana"/>
              <w:color w:val="747474" w:themeColor="background2" w:themeShade="80"/>
            </w:rPr>
            <w:t>Click or tap here to enter text.</w:t>
          </w:r>
        </w:p>
      </w:docPartBody>
    </w:docPart>
    <w:docPart>
      <w:docPartPr>
        <w:name w:val="F328E14AC84D40A883EC5D78DFB85775"/>
        <w:category>
          <w:name w:val="General"/>
          <w:gallery w:val="placeholder"/>
        </w:category>
        <w:types>
          <w:type w:val="bbPlcHdr"/>
        </w:types>
        <w:behaviors>
          <w:behavior w:val="content"/>
        </w:behaviors>
        <w:guid w:val="{6E2F497B-AF67-4872-8CE8-C37CF456AF93}"/>
      </w:docPartPr>
      <w:docPartBody>
        <w:p w:rsidR="00B454E8" w:rsidRDefault="00F73321" w:rsidP="00F73321">
          <w:pPr>
            <w:pStyle w:val="F328E14AC84D40A883EC5D78DFB85775"/>
          </w:pPr>
          <w:r w:rsidRPr="004F71A6">
            <w:rPr>
              <w:rFonts w:ascii="Verdana" w:hAnsi="Verdana"/>
              <w:color w:val="747474" w:themeColor="background2" w:themeShade="80"/>
            </w:rPr>
            <w:t>Click or tap here to enter text.</w:t>
          </w:r>
        </w:p>
      </w:docPartBody>
    </w:docPart>
    <w:docPart>
      <w:docPartPr>
        <w:name w:val="4EA0DE0051C54BA0A12B9000F3A64CC5"/>
        <w:category>
          <w:name w:val="General"/>
          <w:gallery w:val="placeholder"/>
        </w:category>
        <w:types>
          <w:type w:val="bbPlcHdr"/>
        </w:types>
        <w:behaviors>
          <w:behavior w:val="content"/>
        </w:behaviors>
        <w:guid w:val="{5D9C9B40-39A0-4B66-A8E8-45B0E32B67F8}"/>
      </w:docPartPr>
      <w:docPartBody>
        <w:p w:rsidR="00B454E8" w:rsidRDefault="00F73321" w:rsidP="00F73321">
          <w:pPr>
            <w:pStyle w:val="4EA0DE0051C54BA0A12B9000F3A64CC5"/>
          </w:pPr>
          <w:r w:rsidRPr="004F71A6">
            <w:rPr>
              <w:rFonts w:ascii="Verdana" w:hAnsi="Verdana"/>
              <w:color w:val="747474" w:themeColor="background2" w:themeShade="80"/>
            </w:rPr>
            <w:t>Click or tap here to enter text.</w:t>
          </w:r>
        </w:p>
      </w:docPartBody>
    </w:docPart>
    <w:docPart>
      <w:docPartPr>
        <w:name w:val="D58FEEEA6F794CDBB5B202902BB4AE82"/>
        <w:category>
          <w:name w:val="General"/>
          <w:gallery w:val="placeholder"/>
        </w:category>
        <w:types>
          <w:type w:val="bbPlcHdr"/>
        </w:types>
        <w:behaviors>
          <w:behavior w:val="content"/>
        </w:behaviors>
        <w:guid w:val="{554AC0A3-092A-4E36-A5BB-9FA2920AE6BE}"/>
      </w:docPartPr>
      <w:docPartBody>
        <w:p w:rsidR="00B454E8" w:rsidRDefault="00F73321" w:rsidP="00F73321">
          <w:pPr>
            <w:pStyle w:val="D58FEEEA6F794CDBB5B202902BB4AE82"/>
          </w:pPr>
          <w:r w:rsidRPr="004F71A6">
            <w:rPr>
              <w:rFonts w:ascii="Verdana" w:hAnsi="Verdana"/>
              <w:color w:val="747474" w:themeColor="background2" w:themeShade="80"/>
            </w:rPr>
            <w:t>Click or tap here to enter text.</w:t>
          </w:r>
        </w:p>
      </w:docPartBody>
    </w:docPart>
    <w:docPart>
      <w:docPartPr>
        <w:name w:val="B9F78C0B398C473782319740603E2A7C"/>
        <w:category>
          <w:name w:val="General"/>
          <w:gallery w:val="placeholder"/>
        </w:category>
        <w:types>
          <w:type w:val="bbPlcHdr"/>
        </w:types>
        <w:behaviors>
          <w:behavior w:val="content"/>
        </w:behaviors>
        <w:guid w:val="{E43712B1-45B9-4999-8CB1-03B959B1BD78}"/>
      </w:docPartPr>
      <w:docPartBody>
        <w:p w:rsidR="00B454E8" w:rsidRDefault="00F73321" w:rsidP="00F73321">
          <w:pPr>
            <w:pStyle w:val="B9F78C0B398C473782319740603E2A7C"/>
          </w:pPr>
          <w:r w:rsidRPr="004F71A6">
            <w:rPr>
              <w:rFonts w:ascii="Verdana" w:hAnsi="Verdana"/>
              <w:color w:val="747474" w:themeColor="background2" w:themeShade="80"/>
            </w:rPr>
            <w:t>Click or tap here to enter text.</w:t>
          </w:r>
        </w:p>
      </w:docPartBody>
    </w:docPart>
    <w:docPart>
      <w:docPartPr>
        <w:name w:val="6BC9F438101B46B08750E682AFF18F55"/>
        <w:category>
          <w:name w:val="General"/>
          <w:gallery w:val="placeholder"/>
        </w:category>
        <w:types>
          <w:type w:val="bbPlcHdr"/>
        </w:types>
        <w:behaviors>
          <w:behavior w:val="content"/>
        </w:behaviors>
        <w:guid w:val="{D4F82B9F-64E0-4243-BD15-F314E8D59216}"/>
      </w:docPartPr>
      <w:docPartBody>
        <w:p w:rsidR="00B454E8" w:rsidRDefault="00F73321" w:rsidP="00F73321">
          <w:pPr>
            <w:pStyle w:val="6BC9F438101B46B08750E682AFF18F55"/>
          </w:pPr>
          <w:r w:rsidRPr="004F71A6">
            <w:rPr>
              <w:rFonts w:ascii="Verdana" w:hAnsi="Verdana"/>
              <w:color w:val="747474" w:themeColor="background2" w:themeShade="80"/>
            </w:rPr>
            <w:t>Click or tap here to enter text.</w:t>
          </w:r>
        </w:p>
      </w:docPartBody>
    </w:docPart>
    <w:docPart>
      <w:docPartPr>
        <w:name w:val="89174236BE5543D4A94A73098846C2EC"/>
        <w:category>
          <w:name w:val="General"/>
          <w:gallery w:val="placeholder"/>
        </w:category>
        <w:types>
          <w:type w:val="bbPlcHdr"/>
        </w:types>
        <w:behaviors>
          <w:behavior w:val="content"/>
        </w:behaviors>
        <w:guid w:val="{F089F039-F32F-4649-B4DC-90C2746B2AB0}"/>
      </w:docPartPr>
      <w:docPartBody>
        <w:p w:rsidR="00B454E8" w:rsidRDefault="00F73321" w:rsidP="00F73321">
          <w:pPr>
            <w:pStyle w:val="89174236BE5543D4A94A73098846C2EC"/>
          </w:pPr>
          <w:r w:rsidRPr="004F71A6">
            <w:rPr>
              <w:rFonts w:ascii="Verdana" w:hAnsi="Verdana"/>
              <w:color w:val="747474" w:themeColor="background2" w:themeShade="80"/>
            </w:rPr>
            <w:t>Click or tap here to enter text.</w:t>
          </w:r>
        </w:p>
      </w:docPartBody>
    </w:docPart>
    <w:docPart>
      <w:docPartPr>
        <w:name w:val="67F542A021744510A697F7CE57C7354D"/>
        <w:category>
          <w:name w:val="General"/>
          <w:gallery w:val="placeholder"/>
        </w:category>
        <w:types>
          <w:type w:val="bbPlcHdr"/>
        </w:types>
        <w:behaviors>
          <w:behavior w:val="content"/>
        </w:behaviors>
        <w:guid w:val="{D81B340A-F9D1-4EFB-B116-863F2CCA23A9}"/>
      </w:docPartPr>
      <w:docPartBody>
        <w:p w:rsidR="00B454E8" w:rsidRDefault="00F73321" w:rsidP="00F73321">
          <w:pPr>
            <w:pStyle w:val="67F542A021744510A697F7CE57C7354D"/>
          </w:pPr>
          <w:r w:rsidRPr="004F71A6">
            <w:rPr>
              <w:rFonts w:ascii="Verdana" w:hAnsi="Verdana"/>
              <w:color w:val="747474" w:themeColor="background2" w:themeShade="80"/>
            </w:rPr>
            <w:t>Click or tap here to enter text.</w:t>
          </w:r>
        </w:p>
      </w:docPartBody>
    </w:docPart>
    <w:docPart>
      <w:docPartPr>
        <w:name w:val="21FE4C66F9DB43AA96ACA104D74E6BCE"/>
        <w:category>
          <w:name w:val="General"/>
          <w:gallery w:val="placeholder"/>
        </w:category>
        <w:types>
          <w:type w:val="bbPlcHdr"/>
        </w:types>
        <w:behaviors>
          <w:behavior w:val="content"/>
        </w:behaviors>
        <w:guid w:val="{DD3257CD-1C15-4A4F-B45E-916025A5755C}"/>
      </w:docPartPr>
      <w:docPartBody>
        <w:p w:rsidR="00B454E8" w:rsidRDefault="00F73321" w:rsidP="00F73321">
          <w:pPr>
            <w:pStyle w:val="21FE4C66F9DB43AA96ACA104D74E6BCE"/>
          </w:pPr>
          <w:r w:rsidRPr="004F71A6">
            <w:rPr>
              <w:rFonts w:ascii="Verdana" w:hAnsi="Verdana"/>
              <w:color w:val="747474" w:themeColor="background2" w:themeShade="80"/>
            </w:rPr>
            <w:t>Click or tap here to enter text.</w:t>
          </w:r>
        </w:p>
      </w:docPartBody>
    </w:docPart>
    <w:docPart>
      <w:docPartPr>
        <w:name w:val="2A8A9E19EBBF43169BDEC0C243DC4134"/>
        <w:category>
          <w:name w:val="General"/>
          <w:gallery w:val="placeholder"/>
        </w:category>
        <w:types>
          <w:type w:val="bbPlcHdr"/>
        </w:types>
        <w:behaviors>
          <w:behavior w:val="content"/>
        </w:behaviors>
        <w:guid w:val="{AC4E9AD1-4FF6-4159-8D7D-F78B38B0E11E}"/>
      </w:docPartPr>
      <w:docPartBody>
        <w:p w:rsidR="001858B9" w:rsidRDefault="00A238F0" w:rsidP="00A238F0">
          <w:pPr>
            <w:pStyle w:val="2A8A9E19EBBF43169BDEC0C243DC4134"/>
          </w:pPr>
          <w:r w:rsidRPr="004F71A6">
            <w:rPr>
              <w:rFonts w:ascii="Verdana" w:hAnsi="Verdana"/>
              <w:color w:val="747474" w:themeColor="background2" w:themeShade="8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27B"/>
    <w:rsid w:val="00055455"/>
    <w:rsid w:val="000B1EE6"/>
    <w:rsid w:val="000E1F94"/>
    <w:rsid w:val="001858B9"/>
    <w:rsid w:val="0026727B"/>
    <w:rsid w:val="002B1154"/>
    <w:rsid w:val="00310551"/>
    <w:rsid w:val="00312AF0"/>
    <w:rsid w:val="00384245"/>
    <w:rsid w:val="00467544"/>
    <w:rsid w:val="00533C5D"/>
    <w:rsid w:val="00562F19"/>
    <w:rsid w:val="005B5B87"/>
    <w:rsid w:val="00627194"/>
    <w:rsid w:val="007D7C2B"/>
    <w:rsid w:val="007F023E"/>
    <w:rsid w:val="00965678"/>
    <w:rsid w:val="009C67E2"/>
    <w:rsid w:val="00A238F0"/>
    <w:rsid w:val="00A75F51"/>
    <w:rsid w:val="00B454E8"/>
    <w:rsid w:val="00BC778F"/>
    <w:rsid w:val="00BF6F44"/>
    <w:rsid w:val="00DD13EC"/>
    <w:rsid w:val="00F73321"/>
    <w:rsid w:val="00FF5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97E9DF409E14DF8864472BDDF587DF9">
    <w:name w:val="597E9DF409E14DF8864472BDDF587DF9"/>
    <w:rsid w:val="0026727B"/>
  </w:style>
  <w:style w:type="paragraph" w:customStyle="1" w:styleId="9F85654E1386483E8D4C909834B21DE7">
    <w:name w:val="9F85654E1386483E8D4C909834B21DE7"/>
    <w:rsid w:val="00F73321"/>
  </w:style>
  <w:style w:type="paragraph" w:customStyle="1" w:styleId="4535657568DD4C62B7280515951E44FE">
    <w:name w:val="4535657568DD4C62B7280515951E44FE"/>
    <w:rsid w:val="00F73321"/>
  </w:style>
  <w:style w:type="paragraph" w:customStyle="1" w:styleId="F328E14AC84D40A883EC5D78DFB85775">
    <w:name w:val="F328E14AC84D40A883EC5D78DFB85775"/>
    <w:rsid w:val="00F73321"/>
  </w:style>
  <w:style w:type="paragraph" w:customStyle="1" w:styleId="4EA0DE0051C54BA0A12B9000F3A64CC5">
    <w:name w:val="4EA0DE0051C54BA0A12B9000F3A64CC5"/>
    <w:rsid w:val="00F73321"/>
  </w:style>
  <w:style w:type="paragraph" w:customStyle="1" w:styleId="D58FEEEA6F794CDBB5B202902BB4AE82">
    <w:name w:val="D58FEEEA6F794CDBB5B202902BB4AE82"/>
    <w:rsid w:val="00F73321"/>
  </w:style>
  <w:style w:type="paragraph" w:customStyle="1" w:styleId="B9F78C0B398C473782319740603E2A7C">
    <w:name w:val="B9F78C0B398C473782319740603E2A7C"/>
    <w:rsid w:val="00F73321"/>
  </w:style>
  <w:style w:type="paragraph" w:customStyle="1" w:styleId="6BC9F438101B46B08750E682AFF18F55">
    <w:name w:val="6BC9F438101B46B08750E682AFF18F55"/>
    <w:rsid w:val="00F73321"/>
  </w:style>
  <w:style w:type="paragraph" w:customStyle="1" w:styleId="89174236BE5543D4A94A73098846C2EC">
    <w:name w:val="89174236BE5543D4A94A73098846C2EC"/>
    <w:rsid w:val="00F73321"/>
  </w:style>
  <w:style w:type="paragraph" w:customStyle="1" w:styleId="67F542A021744510A697F7CE57C7354D">
    <w:name w:val="67F542A021744510A697F7CE57C7354D"/>
    <w:rsid w:val="00F73321"/>
  </w:style>
  <w:style w:type="paragraph" w:customStyle="1" w:styleId="21FE4C66F9DB43AA96ACA104D74E6BCE">
    <w:name w:val="21FE4C66F9DB43AA96ACA104D74E6BCE"/>
    <w:rsid w:val="00F73321"/>
  </w:style>
  <w:style w:type="paragraph" w:customStyle="1" w:styleId="2A8A9E19EBBF43169BDEC0C243DC4134">
    <w:name w:val="2A8A9E19EBBF43169BDEC0C243DC4134"/>
    <w:rsid w:val="00A238F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F79BC5-26F9-42DF-841F-B1120B009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1669</Words>
  <Characters>9517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HRP-925 - TEMPLATE - Exempt Category 3 Worksheet</vt:lpstr>
    </vt:vector>
  </TitlesOfParts>
  <Company/>
  <LinksUpToDate>false</LinksUpToDate>
  <CharactersWithSpaces>11164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HRP-925 - TEMPLATE - Exempt Category 3 Worksheet</dc:title>
  <dc:subject/>
  <dc:creator>Lizzy Utterback</dc:creator>
  <cp:keywords/>
  <dc:description/>
  <cp:lastModifiedBy>Lizzy Utterback</cp:lastModifiedBy>
  <cp:revision>2</cp:revision>
  <dcterms:created xsi:type="dcterms:W3CDTF">2026-08-26T18:12:00Z</dcterms:created>
  <dcterms:modified xsi:type="dcterms:W3CDTF">2026-08-26T18:12:00Z</dcterms:modified>
</cp:coreProperties>
</file>