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245FAEB9" w:rsidP="10EF7182" w:rsidRDefault="245FAEB9" w14:paraId="1F7E32C6" w14:textId="61D11EB4">
      <w:pPr>
        <w:pBdr>
          <w:top w:val="single" w:color="000000" w:sz="4" w:space="1"/>
        </w:pBdr>
        <w:jc w:val="center"/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</w:pPr>
      <w:r w:rsidRPr="10EF7182" w:rsidR="6252064A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Breakout room discussion guide</w:t>
      </w:r>
    </w:p>
    <w:p w:rsidR="6C583C69" w:rsidP="10EF7182" w:rsidRDefault="6C583C69" w14:paraId="77940CDF" w14:textId="01BAF6B8" w14:noSpellErr="1">
      <w:pPr>
        <w:pStyle w:val="Normal"/>
        <w:ind w:left="0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10EF7182" w:rsidR="387049D6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All readings and resources </w:t>
      </w:r>
      <w:r w:rsidRPr="10EF7182" w:rsidR="45A10944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for this session are </w:t>
      </w:r>
      <w:r w:rsidRPr="10EF7182" w:rsidR="6E50676F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posted </w:t>
      </w:r>
      <w:r w:rsidRPr="10EF7182" w:rsidR="387049D6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on the COE </w:t>
      </w:r>
      <w:r w:rsidRPr="10EF7182" w:rsidR="142D2303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Cohesive</w:t>
      </w:r>
      <w:r w:rsidRPr="10EF7182" w:rsidR="387049D6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 Learning Institute website at: </w:t>
      </w:r>
      <w:hyperlink r:id="R096c6381ddcc4bf2">
        <w:r w:rsidRPr="10EF7182" w:rsidR="63C8F988">
          <w:rPr>
            <w:rStyle w:val="Hyperlink"/>
            <w:rFonts w:ascii="Aptos" w:hAnsi="Aptos" w:eastAsia="Aptos" w:cs="Aptos" w:asciiTheme="minorAscii" w:hAnsiTheme="minorAscii" w:eastAsiaTheme="minorAscii" w:cstheme="minorAscii"/>
            <w:sz w:val="22"/>
            <w:szCs w:val="22"/>
          </w:rPr>
          <w:t>https://education.uoregon.edu/cohesive-learning-institutes</w:t>
        </w:r>
      </w:hyperlink>
    </w:p>
    <w:p w:rsidRPr="001E69D7" w:rsidR="2B5A5769" w:rsidP="10EF7182" w:rsidRDefault="00A33C8A" w14:paraId="74E46149" w14:textId="072D6852">
      <w:pPr>
        <w:pBdr>
          <w:top w:val="single" w:color="000000" w:sz="4" w:space="1"/>
        </w:pBd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10EF7182" w:rsidR="7F6E49BB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 xml:space="preserve">Breakout room / </w:t>
      </w:r>
      <w:r w:rsidRPr="10EF7182" w:rsidR="1B005A01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 xml:space="preserve">Small group </w:t>
      </w:r>
      <w:r w:rsidRPr="10EF7182" w:rsidR="7F6E49BB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 xml:space="preserve">activity </w:t>
      </w:r>
      <w:r w:rsidRPr="10EF7182" w:rsidR="1B005A01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overview</w:t>
      </w:r>
      <w:r w:rsidRPr="10EF7182" w:rsidR="1B005A01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 xml:space="preserve">: </w:t>
      </w:r>
      <w:r w:rsidRPr="10EF7182" w:rsidR="6C5F911C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Take</w:t>
      </w:r>
      <w:r w:rsidRPr="10EF7182" w:rsidR="6C5F911C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 a moment to look over this document</w:t>
      </w:r>
      <w:r w:rsidRPr="10EF7182" w:rsidR="6C5F911C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.  </w:t>
      </w:r>
      <w:r w:rsidRPr="10EF7182" w:rsidR="6C5F911C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You will see there are </w:t>
      </w:r>
      <w:r w:rsidRPr="10EF7182" w:rsidR="0A11C7D0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a variety</w:t>
      </w:r>
      <w:r w:rsidRPr="10EF7182" w:rsidR="6C5F911C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 of topics for your group to consider</w:t>
      </w:r>
      <w:r w:rsidRPr="10EF7182" w:rsidR="6C5F911C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.  </w:t>
      </w:r>
      <w:r w:rsidRPr="10EF7182" w:rsidR="6C5F911C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Each topic has a series of prompting ideas and questions below each</w:t>
      </w:r>
      <w:r w:rsidRPr="10EF7182" w:rsidR="6C5F911C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.  </w:t>
      </w:r>
      <w:r w:rsidRPr="10EF7182" w:rsidR="09353949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Your group will have </w:t>
      </w:r>
      <w:r w:rsidRPr="10EF7182" w:rsidR="1EB88A38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30-</w:t>
      </w:r>
      <w:r w:rsidRPr="10EF7182" w:rsidR="09353949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40 minutes to share and reflect on the SEL standards. T</w:t>
      </w:r>
      <w:r w:rsidRPr="10EF7182" w:rsidR="6C5F911C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here is also a suggested </w:t>
      </w:r>
      <w:r w:rsidRPr="10EF7182" w:rsidR="6C5F911C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timeframe</w:t>
      </w:r>
      <w:r w:rsidRPr="10EF7182" w:rsidR="6C5F911C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 for </w:t>
      </w:r>
      <w:r w:rsidRPr="10EF7182" w:rsidR="71DD3550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transitioning through </w:t>
      </w:r>
      <w:r w:rsidRPr="10EF7182" w:rsidR="6C5F911C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the </w:t>
      </w:r>
      <w:r w:rsidRPr="10EF7182" w:rsidR="580A3BDC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30-</w:t>
      </w:r>
      <w:r w:rsidRPr="10EF7182" w:rsidR="6C5F911C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40 minutes. Below are a few steps to support collaborative facilitation of the breakout room or </w:t>
      </w:r>
      <w:r w:rsidRPr="10EF7182" w:rsidR="788E4840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in-person </w:t>
      </w:r>
      <w:r w:rsidRPr="10EF7182" w:rsidR="6C5F911C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small group discussion.</w:t>
      </w:r>
    </w:p>
    <w:p w:rsidRPr="001E69D7" w:rsidR="64111A95" w:rsidP="10EF7182" w:rsidRDefault="64111A95" w14:paraId="5AA12C51" w14:textId="421FD935">
      <w:pPr>
        <w:pStyle w:val="ListParagraph"/>
        <w:numPr>
          <w:ilvl w:val="0"/>
          <w:numId w:val="2"/>
        </w:num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10EF7182" w:rsidR="2AFDBC10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Introduce yourselves to one another</w:t>
      </w:r>
      <w:r w:rsidRPr="10EF7182" w:rsidR="50156875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.</w:t>
      </w:r>
    </w:p>
    <w:p w:rsidRPr="001E69D7" w:rsidR="55DFD58E" w:rsidP="10EF7182" w:rsidRDefault="00221B9E" w14:paraId="04B2BA7C" w14:textId="0771D1F7">
      <w:pPr>
        <w:pStyle w:val="ListParagraph"/>
        <w:numPr>
          <w:ilvl w:val="0"/>
          <w:numId w:val="2"/>
        </w:num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10EF7182" w:rsidR="7DDDE02D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Three people</w:t>
      </w:r>
      <w:r w:rsidRPr="10EF7182" w:rsidR="30394033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 </w:t>
      </w:r>
      <w:r w:rsidRPr="10EF7182" w:rsidR="2DA0FEE9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offer</w:t>
      </w:r>
      <w:r w:rsidRPr="10EF7182" w:rsidR="30394033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 to take on the role</w:t>
      </w:r>
      <w:r w:rsidRPr="10EF7182" w:rsidR="788E4840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s</w:t>
      </w:r>
      <w:r w:rsidRPr="10EF7182" w:rsidR="30394033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 of </w:t>
      </w:r>
      <w:r w:rsidRPr="10EF7182" w:rsidR="30394033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timekeeper</w:t>
      </w:r>
      <w:r w:rsidRPr="10EF7182" w:rsidR="7DDDE02D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 xml:space="preserve">, </w:t>
      </w:r>
      <w:r w:rsidRPr="10EF7182" w:rsidR="30394033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note taker</w:t>
      </w:r>
      <w:r w:rsidRPr="10EF7182" w:rsidR="7DDDE02D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 xml:space="preserve">, </w:t>
      </w:r>
      <w:r w:rsidRPr="10EF7182" w:rsidR="7DDDE02D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and </w:t>
      </w:r>
      <w:r w:rsidRPr="10EF7182" w:rsidR="219F9F1F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reporter</w:t>
      </w:r>
      <w:r w:rsidRPr="10EF7182" w:rsidR="30394033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.</w:t>
      </w:r>
    </w:p>
    <w:p w:rsidRPr="001E69D7" w:rsidR="001E69D7" w:rsidP="10EF7182" w:rsidRDefault="0037F882" w14:paraId="49CFC5D6" w14:textId="576A5F5A">
      <w:pPr>
        <w:pStyle w:val="ListParagraph"/>
        <w:numPr>
          <w:ilvl w:val="0"/>
          <w:numId w:val="2"/>
        </w:num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10EF7182" w:rsidR="6A04AD2B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A</w:t>
      </w:r>
      <w:r w:rsidRPr="10EF7182" w:rsidR="219F9F1F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 </w:t>
      </w:r>
      <w:r w:rsidRPr="10EF7182" w:rsidR="219F9F1F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 xml:space="preserve">facilitator </w:t>
      </w:r>
      <w:r w:rsidRPr="10EF7182" w:rsidR="03F2535A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can then </w:t>
      </w:r>
      <w:r w:rsidRPr="10EF7182" w:rsidR="30394033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launch into the first topic</w:t>
      </w:r>
      <w:r w:rsidRPr="10EF7182" w:rsidR="30394033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.  </w:t>
      </w:r>
      <w:r w:rsidRPr="10EF7182" w:rsidR="3F0FDBF7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People can d</w:t>
      </w:r>
      <w:r w:rsidRPr="10EF7182" w:rsidR="30394033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o a share around on this topic as time permits </w:t>
      </w:r>
    </w:p>
    <w:p w:rsidRPr="001E69D7" w:rsidR="55DFD58E" w:rsidP="10EF7182" w:rsidRDefault="001E69D7" w14:paraId="41B0CCE7" w14:textId="47D1E6DA">
      <w:pPr>
        <w:pStyle w:val="ListParagraph"/>
        <w:numPr>
          <w:ilvl w:val="0"/>
          <w:numId w:val="2"/>
        </w:num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10EF7182" w:rsidR="50AE56BC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The </w:t>
      </w:r>
      <w:r w:rsidRPr="10EF7182" w:rsidR="50AE56BC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timekeeper</w:t>
      </w:r>
      <w:r w:rsidRPr="10EF7182" w:rsidR="50AE56BC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 will prompt the group about when they may wish to</w:t>
      </w:r>
      <w:r w:rsidRPr="10EF7182" w:rsidR="30394033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 move on to the next topic</w:t>
      </w:r>
      <w:r w:rsidRPr="10EF7182" w:rsidR="30394033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.</w:t>
      </w:r>
      <w:r w:rsidRPr="10EF7182" w:rsidR="05567835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  </w:t>
      </w:r>
      <w:r w:rsidRPr="10EF7182" w:rsidR="05567835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It is also fine to </w:t>
      </w:r>
      <w:r w:rsidRPr="10EF7182" w:rsidR="05567835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elect</w:t>
      </w:r>
      <w:r w:rsidRPr="10EF7182" w:rsidR="05567835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 to stay on a topic if that is useful.</w:t>
      </w:r>
    </w:p>
    <w:p w:rsidRPr="001E69D7" w:rsidR="00FC325E" w:rsidP="10EF7182" w:rsidRDefault="00FC325E" w14:paraId="3ADC4574" w14:textId="7FDB7D84">
      <w:pPr>
        <w:pStyle w:val="ListParagraph"/>
        <w:numPr>
          <w:ilvl w:val="0"/>
          <w:numId w:val="2"/>
        </w:num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10EF7182" w:rsidR="2DA0FEE9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Toward the last five minutes </w:t>
      </w:r>
      <w:r w:rsidRPr="10EF7182" w:rsidR="7DDDE02D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have the </w:t>
      </w:r>
      <w:r w:rsidRPr="10EF7182" w:rsidR="7DDDE02D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note-taker</w:t>
      </w:r>
      <w:r w:rsidRPr="10EF7182" w:rsidR="04C29C92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 and </w:t>
      </w:r>
      <w:r w:rsidRPr="10EF7182" w:rsidR="04C29C92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the reporter</w:t>
      </w:r>
      <w:r w:rsidRPr="10EF7182" w:rsidR="7DDDE02D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 </w:t>
      </w:r>
      <w:r w:rsidRPr="10EF7182" w:rsidR="04C29C92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lead a quick</w:t>
      </w:r>
      <w:r w:rsidRPr="10EF7182" w:rsidR="7DDDE02D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 </w:t>
      </w:r>
      <w:r w:rsidRPr="10EF7182" w:rsidR="04C29C92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discussion on one</w:t>
      </w:r>
      <w:r w:rsidRPr="10EF7182" w:rsidR="7DDDE02D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 take away to share out with the whole group</w:t>
      </w:r>
      <w:r w:rsidRPr="10EF7182" w:rsidR="7DDDE02D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.</w:t>
      </w:r>
      <w:r w:rsidRPr="10EF7182" w:rsidR="04C29C92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  </w:t>
      </w:r>
    </w:p>
    <w:p w:rsidR="10EF7182" w:rsidP="10EF7182" w:rsidRDefault="10EF7182" w14:paraId="77D4CE62" w14:textId="248EB5A0">
      <w:pPr>
        <w:pStyle w:val="Normal"/>
        <w:pBdr>
          <w:top w:val="single" w:color="000000" w:sz="4" w:space="1"/>
        </w:pBdr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</w:pPr>
    </w:p>
    <w:p w:rsidR="54CFDBBD" w:rsidP="10EF7182" w:rsidRDefault="54CFDBBD" w14:paraId="018D8AFC" w14:textId="274AA537">
      <w:pPr>
        <w:pStyle w:val="Normal"/>
        <w:pBdr>
          <w:top w:val="single" w:color="000000" w:sz="4" w:space="1"/>
        </w:pBdr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</w:pPr>
      <w:r w:rsidRPr="10EF7182" w:rsidR="54CFDBBD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Small group discussion topic 1: Current Practices that Support Students’ SEL</w:t>
      </w:r>
      <w:r w:rsidRPr="10EF7182" w:rsidR="4AE7FA53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 xml:space="preserve"> (8-10 min.)</w:t>
      </w:r>
    </w:p>
    <w:p w:rsidR="54CFDBBD" w:rsidP="10EF7182" w:rsidRDefault="54CFDBBD" w14:paraId="4CAFD768" w14:textId="0F304193">
      <w:pPr>
        <w:pStyle w:val="Normal"/>
        <w:pBdr>
          <w:top w:val="single" w:color="000000" w:sz="4" w:space="1"/>
        </w:pBdr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</w:pPr>
      <w:r w:rsidRPr="10EF7182" w:rsidR="54CFDBBD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Consider what </w:t>
      </w:r>
      <w:r w:rsidRPr="10EF7182" w:rsidR="54CFDBBD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>you’re</w:t>
      </w:r>
      <w:r w:rsidRPr="10EF7182" w:rsidR="54CFDBBD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 already doing in your classroom/practice that supports social-emotional learning. </w:t>
      </w:r>
      <w:r w:rsidRPr="10EF7182" w:rsidR="7608B11D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Share ideas and challenges. </w:t>
      </w:r>
    </w:p>
    <w:p w:rsidR="10EF7182" w:rsidP="10EF7182" w:rsidRDefault="10EF7182" w14:paraId="04C146B9" w14:textId="5450716B">
      <w:pPr>
        <w:pStyle w:val="Normal"/>
        <w:ind w:left="0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</w:p>
    <w:p w:rsidR="10EF7182" w:rsidP="10EF7182" w:rsidRDefault="10EF7182" w14:paraId="4ACFFC30" w14:textId="7FA86628">
      <w:pPr>
        <w:pBdr>
          <w:top w:val="single" w:color="000000" w:sz="4" w:space="1"/>
        </w:pBdr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</w:pPr>
    </w:p>
    <w:p w:rsidR="463AEC32" w:rsidP="10EF7182" w:rsidRDefault="463AEC32" w14:paraId="373C9B67" w14:textId="32B35461">
      <w:pPr>
        <w:pBdr>
          <w:top w:val="single" w:color="000000" w:sz="4" w:space="1"/>
        </w:pBdr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</w:pPr>
      <w:r w:rsidRPr="10EF7182" w:rsidR="463AEC32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 xml:space="preserve">Small group discussion topic </w:t>
      </w:r>
      <w:r w:rsidRPr="10EF7182" w:rsidR="11A99304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2</w:t>
      </w:r>
      <w:r w:rsidRPr="10EF7182" w:rsidR="463AEC32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 xml:space="preserve">:  </w:t>
      </w:r>
      <w:r w:rsidRPr="10EF7182" w:rsidR="26A6D2CB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SEL</w:t>
      </w:r>
      <w:r w:rsidRPr="10EF7182" w:rsidR="26A6D2CB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-Integrated Lessons</w:t>
      </w:r>
      <w:r w:rsidRPr="10EF7182" w:rsidR="4D0904BB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 xml:space="preserve"> (8-10 min.)</w:t>
      </w:r>
    </w:p>
    <w:p w:rsidR="60833CA9" w:rsidP="10EF7182" w:rsidRDefault="60833CA9" w14:paraId="20E2D4BA" w14:textId="69F5AE4B">
      <w:pPr>
        <w:pBdr>
          <w:top w:val="single" w:color="000000" w:sz="4" w:space="1"/>
        </w:pBd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10EF7182" w:rsidR="60833CA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This guide from CASEL presents practices for strong SEL-integrated lessons. </w:t>
      </w:r>
      <w:r w:rsidRPr="10EF7182" w:rsidR="60833CA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We’ll</w:t>
      </w:r>
      <w:r w:rsidRPr="10EF7182" w:rsidR="60833CA9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reference this in our discussions today -- </w:t>
      </w:r>
      <w:hyperlink r:id="R66223da347af4847">
        <w:r w:rsidRPr="10EF7182" w:rsidR="60833CA9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color w:val="0000FF"/>
            <w:sz w:val="22"/>
            <w:szCs w:val="22"/>
            <w:u w:val="single"/>
            <w:lang w:val="en-US"/>
          </w:rPr>
          <w:t>https://schoolguide.casel.org/uploads/sites/2/2018/12/SEL-Integrated-Lesson-</w:t>
        </w:r>
      </w:hyperlink>
      <w:hyperlink r:id="Rf879c942da8446a5">
        <w:r w:rsidRPr="10EF7182" w:rsidR="60833CA9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color w:val="0000FF"/>
            <w:sz w:val="22"/>
            <w:szCs w:val="22"/>
            <w:u w:val="single"/>
            <w:lang w:val="en-US"/>
          </w:rPr>
          <w:t>Planning-Checklist-10.07.24.pdf</w:t>
        </w:r>
      </w:hyperlink>
    </w:p>
    <w:p w:rsidRPr="001E69D7" w:rsidR="20E9EFED" w:rsidP="10EF7182" w:rsidRDefault="20E9EFED" w14:paraId="6B345948" w14:textId="4D8D660E">
      <w:pPr>
        <w:pStyle w:val="ListParagraph"/>
        <w:numPr>
          <w:ilvl w:val="0"/>
          <w:numId w:val="10"/>
        </w:num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10EF7182" w:rsidR="1D508063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Consider benefits and challenges of both stand-alone and integrated SEL instruction. </w:t>
      </w:r>
    </w:p>
    <w:p w:rsidRPr="001E69D7" w:rsidR="20E9EFED" w:rsidP="10EF7182" w:rsidRDefault="20E9EFED" w14:paraId="376BA670" w14:textId="2066440C">
      <w:pPr>
        <w:pStyle w:val="ListParagraph"/>
        <w:numPr>
          <w:ilvl w:val="0"/>
          <w:numId w:val="10"/>
        </w:num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10EF7182" w:rsidR="70165459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In our first session, one theme that arose</w:t>
      </w:r>
      <w:r w:rsidRPr="10EF7182" w:rsidR="5BA07BCA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 from the breakout room conversations was about stand-alone SEL lessons and who often misses out when SEL </w:t>
      </w:r>
      <w:r w:rsidRPr="10EF7182" w:rsidR="4687AE1A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instruction is provided in this way</w:t>
      </w:r>
      <w:r w:rsidRPr="10EF7182" w:rsidR="488882F6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 (e.g., students who are absent or pulled out for supplemental instruction). </w:t>
      </w:r>
    </w:p>
    <w:p w:rsidRPr="001E69D7" w:rsidR="20E9EFED" w:rsidP="10EF7182" w:rsidRDefault="20E9EFED" w14:paraId="05663A11" w14:textId="5A42076F">
      <w:pPr>
        <w:pStyle w:val="ListParagraph"/>
        <w:numPr>
          <w:ilvl w:val="1"/>
          <w:numId w:val="10"/>
        </w:num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10EF7182" w:rsidR="22B9B23F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What might be some </w:t>
      </w:r>
      <w:r w:rsidRPr="10EF7182" w:rsidR="22B9B23F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additional</w:t>
      </w:r>
      <w:r w:rsidRPr="10EF7182" w:rsidR="22B9B23F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 challenges related to stand-alone SEL lessons? </w:t>
      </w:r>
      <w:r w:rsidRPr="10EF7182" w:rsidR="33C813AF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Benefits?</w:t>
      </w:r>
    </w:p>
    <w:p w:rsidRPr="001E69D7" w:rsidR="20E9EFED" w:rsidP="10EF7182" w:rsidRDefault="20E9EFED" w14:paraId="5E0356CE" w14:textId="46756577">
      <w:pPr>
        <w:pStyle w:val="ListParagraph"/>
        <w:numPr>
          <w:ilvl w:val="1"/>
          <w:numId w:val="10"/>
        </w:num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10EF7182" w:rsidR="22B9B23F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Consider how you might integrate SEL throughout your lessons/period/day.</w:t>
      </w:r>
      <w:r w:rsidRPr="10EF7182" w:rsidR="30EFD128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 What might be some </w:t>
      </w:r>
      <w:r w:rsidRPr="10EF7182" w:rsidR="13EA415C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benefits and challenges to this </w:t>
      </w:r>
      <w:r w:rsidRPr="10EF7182" w:rsidR="3D42B215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way of providing SEL instruction?</w:t>
      </w:r>
    </w:p>
    <w:p w:rsidRPr="001E69D7" w:rsidR="20E9EFED" w:rsidP="10EF7182" w:rsidRDefault="20E9EFED" w14:paraId="12F432D5" w14:textId="623C8F47">
      <w:pPr>
        <w:pStyle w:val="ListParagraph"/>
        <w:ind w:left="1440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</w:p>
    <w:p w:rsidRPr="001E69D7" w:rsidR="20E9EFED" w:rsidP="10EF7182" w:rsidRDefault="20E9EFED" w14:paraId="6EB5F06D" w14:textId="2044B9A6">
      <w:pPr>
        <w:pStyle w:val="Normal"/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</w:pPr>
    </w:p>
    <w:p w:rsidRPr="001E69D7" w:rsidR="20E9EFED" w:rsidP="10EF7182" w:rsidRDefault="20E9EFED" w14:paraId="1136A691" w14:textId="6E4CF138">
      <w:pPr>
        <w:pStyle w:val="Normal"/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</w:pPr>
    </w:p>
    <w:p w:rsidRPr="001E69D7" w:rsidR="20E9EFED" w:rsidP="10EF7182" w:rsidRDefault="20E9EFED" w14:paraId="3AEB0DFD" w14:textId="0F3B3F12">
      <w:pPr>
        <w:pStyle w:val="Normal"/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</w:pPr>
      <w:r w:rsidRPr="10EF7182" w:rsidR="463AEC32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 xml:space="preserve">Small group discussion topic </w:t>
      </w:r>
      <w:r w:rsidRPr="10EF7182" w:rsidR="324AE93C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3</w:t>
      </w:r>
      <w:r w:rsidRPr="10EF7182" w:rsidR="38D166C1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 xml:space="preserve">: </w:t>
      </w:r>
      <w:r w:rsidRPr="10EF7182" w:rsidR="73F85A36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Practices for Integrating SEL</w:t>
      </w:r>
      <w:r w:rsidRPr="10EF7182" w:rsidR="6542D537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 xml:space="preserve"> (8-10 min.)</w:t>
      </w:r>
    </w:p>
    <w:p w:rsidR="73F85A36" w:rsidP="10EF7182" w:rsidRDefault="73F85A36" w14:paraId="6678A51E" w14:textId="4EBF9EA5">
      <w:pPr>
        <w:pBdr>
          <w:top w:val="single" w:color="000000" w:sz="4" w:space="1"/>
        </w:pBd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10EF7182" w:rsidR="73F85A3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Take a look</w:t>
      </w:r>
      <w:r w:rsidRPr="10EF7182" w:rsidR="73F85A3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at the practices included here -- </w:t>
      </w:r>
      <w:hyperlink r:id="R8a4d978bd254457d">
        <w:r w:rsidRPr="10EF7182" w:rsidR="73F85A36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color w:val="0000FF"/>
            <w:sz w:val="22"/>
            <w:szCs w:val="22"/>
            <w:u w:val="single"/>
            <w:lang w:val="en-US"/>
          </w:rPr>
          <w:t>https://schoolguide.casel.org/uploads/sites/2/2018/12/SEL-Integrated-Lesson-</w:t>
        </w:r>
      </w:hyperlink>
      <w:hyperlink r:id="Ra4c62e2934bc4d9d">
        <w:r w:rsidRPr="10EF7182" w:rsidR="73F85A36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color w:val="0000FF"/>
            <w:sz w:val="22"/>
            <w:szCs w:val="22"/>
            <w:u w:val="single"/>
            <w:lang w:val="en-US"/>
          </w:rPr>
          <w:t>Planning-Checklist-10.07.24.pdf</w:t>
        </w:r>
      </w:hyperlink>
    </w:p>
    <w:p w:rsidR="73F85A36" w:rsidP="10EF7182" w:rsidRDefault="73F85A36" w14:paraId="135A2C39" w14:textId="02CD23FF">
      <w:pPr>
        <w:pStyle w:val="ListParagraph"/>
        <w:numPr>
          <w:ilvl w:val="0"/>
          <w:numId w:val="38"/>
        </w:numPr>
        <w:spacing w:before="177" w:beforeAutospacing="off" w:after="177" w:afterAutospacing="off" w:line="14" w:lineRule="auto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10EF7182" w:rsidR="73F85A3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Identify</w:t>
      </w:r>
      <w:r w:rsidRPr="10EF7182" w:rsidR="73F85A3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items from checklist (above) that </w:t>
      </w:r>
      <w:r w:rsidRPr="10EF7182" w:rsidR="73F85A3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you're</w:t>
      </w:r>
      <w:r w:rsidRPr="10EF7182" w:rsidR="73F85A3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already doing – share examples</w:t>
      </w:r>
    </w:p>
    <w:p w:rsidR="73F85A36" w:rsidP="10EF7182" w:rsidRDefault="73F85A36" w14:paraId="16007CCC" w14:textId="50DA8F53">
      <w:pPr>
        <w:pStyle w:val="ListParagraph"/>
        <w:numPr>
          <w:ilvl w:val="0"/>
          <w:numId w:val="38"/>
        </w:numPr>
        <w:spacing w:before="177" w:beforeAutospacing="off" w:after="177" w:afterAutospacing="off" w:line="14" w:lineRule="auto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10EF7182" w:rsidR="73F85A3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Identify</w:t>
      </w:r>
      <w:r w:rsidRPr="10EF7182" w:rsidR="73F85A3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ones that are or might be more challenging for you to implement – share ideas</w:t>
      </w:r>
    </w:p>
    <w:p w:rsidR="73F85A36" w:rsidP="10EF7182" w:rsidRDefault="73F85A36" w14:paraId="7577ADA8" w14:textId="161B1186">
      <w:pPr>
        <w:pStyle w:val="ListParagraph"/>
        <w:numPr>
          <w:ilvl w:val="0"/>
          <w:numId w:val="38"/>
        </w:numPr>
        <w:spacing w:before="177" w:beforeAutospacing="off" w:after="177" w:afterAutospacing="off" w:line="14" w:lineRule="auto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10EF7182" w:rsidR="73F85A3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Identify</w:t>
      </w:r>
      <w:r w:rsidRPr="10EF7182" w:rsidR="73F85A3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one that </w:t>
      </w:r>
      <w:r w:rsidRPr="10EF7182" w:rsidR="73F85A3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you'd</w:t>
      </w:r>
      <w:r w:rsidRPr="10EF7182" w:rsidR="73F85A36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like to implement in a lesson next week.</w:t>
      </w:r>
    </w:p>
    <w:p w:rsidR="10EF7182" w:rsidP="10EF7182" w:rsidRDefault="10EF7182" w14:paraId="3D0F2904" w14:textId="2A456139">
      <w:pPr>
        <w:pStyle w:val="ListParagraph"/>
        <w:spacing w:before="177" w:beforeAutospacing="off" w:after="177" w:afterAutospacing="off" w:line="14" w:lineRule="auto"/>
        <w:ind w:left="72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2"/>
          <w:szCs w:val="22"/>
          <w:lang w:val="en-US"/>
        </w:rPr>
      </w:pPr>
    </w:p>
    <w:p w:rsidR="10EF7182" w:rsidP="10EF7182" w:rsidRDefault="10EF7182" w14:paraId="2F2F00FA" w14:textId="78B3D5D8">
      <w:pPr>
        <w:pBdr>
          <w:top w:val="single" w:color="000000" w:sz="4" w:space="1"/>
        </w:pBdr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</w:pPr>
    </w:p>
    <w:p w:rsidRPr="001E69D7" w:rsidR="231CFD22" w:rsidP="10EF7182" w:rsidRDefault="231CFD22" w14:paraId="1C13FD3E" w14:textId="2E1071AC">
      <w:pPr>
        <w:pBdr>
          <w:top w:val="single" w:color="000000" w:sz="4" w:space="1"/>
        </w:pBdr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</w:pPr>
      <w:r w:rsidRPr="10EF7182" w:rsidR="569AD1EB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S</w:t>
      </w:r>
      <w:r w:rsidRPr="10EF7182" w:rsidR="17AF7E32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 xml:space="preserve">mall group discussion topic </w:t>
      </w:r>
      <w:r w:rsidRPr="10EF7182" w:rsidR="3FD614AD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4</w:t>
      </w:r>
      <w:r w:rsidRPr="10EF7182" w:rsidR="17AF7E32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 xml:space="preserve">: </w:t>
      </w:r>
      <w:r w:rsidRPr="10EF7182" w:rsidR="7DBD8D93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 xml:space="preserve">School-wide SEL efforts </w:t>
      </w:r>
      <w:r w:rsidRPr="10EF7182" w:rsidR="21FA7294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(8-10 min.)</w:t>
      </w:r>
    </w:p>
    <w:p w:rsidRPr="00882976" w:rsidR="00B50A2B" w:rsidP="10EF7182" w:rsidRDefault="009F1932" w14:paraId="16C9743E" w14:textId="53DB040A">
      <w:pPr>
        <w:pStyle w:val="ListParagraph"/>
        <w:numPr>
          <w:ilvl w:val="0"/>
          <w:numId w:val="6"/>
        </w:numPr>
        <w:rPr>
          <w:rStyle w:val="normaltextrun"/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</w:pPr>
      <w:r w:rsidRPr="10EF7182" w:rsidR="5785B0EC">
        <w:rPr>
          <w:rStyle w:val="normaltextrun"/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  <w:bdr w:val="none" w:color="auto" w:sz="0" w:space="0" w:frame="1"/>
        </w:rPr>
        <w:t xml:space="preserve">Consider these indicators of School-wide SEL -- </w:t>
      </w:r>
      <w:hyperlink r:id="R5af5881bffd640bf">
        <w:r w:rsidRPr="10EF7182" w:rsidR="5785B0EC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sz w:val="22"/>
            <w:szCs w:val="22"/>
          </w:rPr>
          <w:t>https://schoolguide.casel.org/what-is-sel/indicators-of-schoolwide-sel/</w:t>
        </w:r>
      </w:hyperlink>
      <w:r w:rsidRPr="10EF7182" w:rsidR="5785B0EC">
        <w:rPr>
          <w:rStyle w:val="normaltextrun"/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 </w:t>
      </w:r>
      <w:r w:rsidRPr="10EF7182" w:rsidR="11037516">
        <w:rPr>
          <w:rStyle w:val="normaltextrun"/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--or, here -- </w:t>
      </w:r>
      <w:hyperlink r:id="Ra0c5ac730f544288">
        <w:r w:rsidRPr="10EF7182" w:rsidR="11037516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sz w:val="22"/>
            <w:szCs w:val="22"/>
          </w:rPr>
          <w:t>https://schoolguide.casel.org/resource/new-indicators-of-schoolwide-sel/</w:t>
        </w:r>
      </w:hyperlink>
      <w:r w:rsidRPr="10EF7182" w:rsidR="11037516">
        <w:rPr>
          <w:rStyle w:val="normaltextrun"/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 </w:t>
      </w:r>
    </w:p>
    <w:p w:rsidRPr="00882976" w:rsidR="00B50A2B" w:rsidP="10EF7182" w:rsidRDefault="009F1932" w14:textId="48F4A6AA" w14:paraId="252C8DCE">
      <w:pPr>
        <w:pStyle w:val="ListParagraph"/>
        <w:numPr>
          <w:ilvl w:val="1"/>
          <w:numId w:val="6"/>
        </w:numPr>
        <w:rPr>
          <w:rStyle w:val="normaltextrun"/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</w:pPr>
      <w:r w:rsidRPr="10EF7182" w:rsidR="11037516">
        <w:rPr>
          <w:rStyle w:val="normaltextrun"/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  <w:bdr w:val="none" w:color="auto" w:sz="0" w:space="0" w:frame="1"/>
        </w:rPr>
        <w:t>What current practices exist at your school that align with these indicators?</w:t>
      </w:r>
    </w:p>
    <w:p w:rsidRPr="00882976" w:rsidR="00B50A2B" w:rsidP="10EF7182" w:rsidRDefault="009F1932" w14:paraId="643F49D8" w14:textId="19BC0380">
      <w:pPr>
        <w:pStyle w:val="ListParagraph"/>
        <w:numPr>
          <w:ilvl w:val="1"/>
          <w:numId w:val="6"/>
        </w:numPr>
        <w:rPr>
          <w:rStyle w:val="normaltextrun"/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</w:pPr>
      <w:r w:rsidRPr="10EF7182" w:rsidR="11037516">
        <w:rPr>
          <w:rStyle w:val="normaltextrun"/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What more needs to be done to integrate SEL </w:t>
      </w:r>
      <w:r w:rsidRPr="10EF7182" w:rsidR="68567EB0">
        <w:rPr>
          <w:rStyle w:val="normaltextrun"/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>at a systemic level</w:t>
      </w:r>
      <w:r w:rsidRPr="10EF7182" w:rsidR="11037516">
        <w:rPr>
          <w:rStyle w:val="normaltextrun"/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? </w:t>
      </w:r>
    </w:p>
    <w:p w:rsidRPr="00882976" w:rsidR="00B50A2B" w:rsidP="10EF7182" w:rsidRDefault="009F1932" w14:paraId="378D47CB" w14:textId="24C1AD89">
      <w:pPr>
        <w:pStyle w:val="ListParagraph"/>
        <w:numPr>
          <w:ilvl w:val="1"/>
          <w:numId w:val="6"/>
        </w:numPr>
        <w:rPr>
          <w:rStyle w:val="normaltextrun"/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</w:pPr>
      <w:r w:rsidRPr="10EF7182" w:rsidR="11037516">
        <w:rPr>
          <w:rStyle w:val="normaltextrun"/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 xml:space="preserve">What might your role be in </w:t>
      </w:r>
      <w:r w:rsidRPr="10EF7182" w:rsidR="50FAFF35">
        <w:rPr>
          <w:rStyle w:val="normaltextrun"/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>achieving this?</w:t>
      </w:r>
    </w:p>
    <w:p w:rsidR="10EF7182" w:rsidP="10EF7182" w:rsidRDefault="10EF7182" w14:paraId="47D532AF" w14:textId="52B95211">
      <w:pPr>
        <w:pStyle w:val="ListParagraph"/>
        <w:ind w:left="1440"/>
        <w:rPr>
          <w:rStyle w:val="normaltextrun"/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</w:pPr>
    </w:p>
    <w:p w:rsidR="26C36C67" w:rsidP="10EF7182" w:rsidRDefault="26C36C67" w14:paraId="08BABFCF" w14:textId="6EA9F43D">
      <w:pPr>
        <w:pStyle w:val="Normal"/>
        <w:pBdr>
          <w:top w:val="single" w:color="000000" w:sz="4" w:space="1"/>
        </w:pBdr>
        <w:tabs>
          <w:tab w:val="left" w:leader="none" w:pos="528"/>
          <w:tab w:val="center" w:leader="none" w:pos="4680"/>
        </w:tabs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10EF7182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br w:type="page"/>
      </w:r>
    </w:p>
    <w:p w:rsidR="6C583C69" w:rsidP="10EF7182" w:rsidRDefault="6C583C69" w14:paraId="18C971BF" w14:textId="5F22685F">
      <w:pPr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</w:pPr>
      <w:r w:rsidRPr="10EF7182" w:rsidR="4594E556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Session I</w:t>
      </w:r>
      <w:r w:rsidRPr="10EF7182" w:rsidR="3065FEE4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I</w:t>
      </w:r>
      <w:r w:rsidRPr="10EF7182" w:rsidR="1FD6B978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 xml:space="preserve">I </w:t>
      </w:r>
      <w:r w:rsidRPr="10EF7182" w:rsidR="3A9D8D57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 xml:space="preserve">– Relevant </w:t>
      </w:r>
      <w:r w:rsidRPr="10EF7182" w:rsidR="4594E556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Links</w:t>
      </w:r>
      <w:r w:rsidRPr="10EF7182" w:rsidR="051157A9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/Resources</w:t>
      </w:r>
      <w:r w:rsidRPr="10EF7182" w:rsidR="4594E556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 xml:space="preserve">: </w:t>
      </w:r>
    </w:p>
    <w:p w:rsidR="1BB4AE8B" w:rsidP="10EF7182" w:rsidRDefault="1BB4AE8B" w14:paraId="22A85F22" w14:textId="7115323D">
      <w:pPr>
        <w:pStyle w:val="ListParagraph"/>
        <w:numPr>
          <w:ilvl w:val="0"/>
          <w:numId w:val="39"/>
        </w:numPr>
        <w:tabs>
          <w:tab w:val="left" w:leader="none" w:pos="528"/>
          <w:tab w:val="center" w:leader="none" w:pos="4680"/>
        </w:tabs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Aligning SEL and Academic Objectives </w:t>
      </w:r>
      <w:hyperlink r:id="R596f887dcfa24f6b">
        <w:r w:rsidRPr="10EF7182" w:rsidR="1BB4AE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sz w:val="20"/>
            <w:szCs w:val="20"/>
            <w:lang w:val="en-US"/>
          </w:rPr>
          <w:t>https://schoolguide.casel.org/focus-area-3/classroom/integration-of-sel-and-instruction/aligning-sel-and-academic-objectives/</w:t>
        </w:r>
      </w:hyperlink>
    </w:p>
    <w:p w:rsidR="1BB4AE8B" w:rsidP="10EF7182" w:rsidRDefault="1BB4AE8B" w14:paraId="2ADD5F3C" w14:textId="6F4B8806">
      <w:pPr>
        <w:pStyle w:val="ListParagraph"/>
        <w:numPr>
          <w:ilvl w:val="0"/>
          <w:numId w:val="39"/>
        </w:numPr>
        <w:tabs>
          <w:tab w:val="left" w:leader="none" w:pos="528"/>
          <w:tab w:val="center" w:leader="none" w:pos="4680"/>
        </w:tabs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Transforming Education's SEL Integration Approach for Classroom Educators </w:t>
      </w:r>
      <w:hyperlink r:id="Raddd39a6b0af44fd">
        <w:r w:rsidRPr="10EF7182" w:rsidR="1BB4AE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sz w:val="20"/>
            <w:szCs w:val="20"/>
            <w:lang w:val="en-US"/>
          </w:rPr>
          <w:t>https://files.cdn.thinkific.com/file_uploads/276216/attachments/6f8/5c2/b76/SEL-Integration-Approach-Quick-Reference-Guide.pdf</w:t>
        </w:r>
      </w:hyperlink>
    </w:p>
    <w:p w:rsidR="1BB4AE8B" w:rsidP="10EF7182" w:rsidRDefault="1BB4AE8B" w14:paraId="5DF30136" w14:textId="73E373FA">
      <w:pPr>
        <w:pStyle w:val="ListParagraph"/>
        <w:numPr>
          <w:ilvl w:val="0"/>
          <w:numId w:val="39"/>
        </w:numPr>
        <w:tabs>
          <w:tab w:val="left" w:leader="none" w:pos="528"/>
          <w:tab w:val="center" w:leader="none" w:pos="4680"/>
        </w:tabs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 xml:space="preserve">General Strategies for Integrating SEL: </w:t>
      </w:r>
    </w:p>
    <w:p w:rsidR="1BB4AE8B" w:rsidP="10EF7182" w:rsidRDefault="1BB4AE8B" w14:paraId="77BFD88E" w14:textId="7B94EBDB">
      <w:pPr>
        <w:pStyle w:val="ListParagraph"/>
        <w:numPr>
          <w:ilvl w:val="1"/>
          <w:numId w:val="42"/>
        </w:numPr>
        <w:tabs>
          <w:tab w:val="left" w:leader="none" w:pos="528"/>
          <w:tab w:val="center" w:leader="none" w:pos="4680"/>
        </w:tabs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 xml:space="preserve">Using Interactive Pedagogy </w:t>
      </w:r>
      <w:hyperlink r:id="Rb4b91bded49f4160">
        <w:r w:rsidRPr="10EF7182" w:rsidR="1BB4AE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sz w:val="20"/>
            <w:szCs w:val="20"/>
            <w:lang w:val="en-US"/>
          </w:rPr>
          <w:t>https://schoolguide.casel.org/focus-area-3/classroom/integration-of-sel-and-instruction/using-interactive-pedagogy/</w:t>
        </w:r>
      </w:hyperlink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 xml:space="preserve">  </w:t>
      </w:r>
    </w:p>
    <w:p w:rsidR="1BB4AE8B" w:rsidP="10EF7182" w:rsidRDefault="1BB4AE8B" w14:paraId="21DE27FE" w14:textId="68AEF991">
      <w:pPr>
        <w:pStyle w:val="ListParagraph"/>
        <w:numPr>
          <w:ilvl w:val="1"/>
          <w:numId w:val="42"/>
        </w:numPr>
        <w:tabs>
          <w:tab w:val="left" w:leader="none" w:pos="528"/>
          <w:tab w:val="center" w:leader="none" w:pos="4680"/>
        </w:tabs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 xml:space="preserve">SEL Teaching Practices that Enhance Academic Learning </w:t>
      </w:r>
      <w:hyperlink r:id="R84e5bf119cdb4b30">
        <w:r w:rsidRPr="10EF7182" w:rsidR="1BB4AE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sz w:val="20"/>
            <w:szCs w:val="20"/>
            <w:lang w:val="en-US"/>
          </w:rPr>
          <w:t>https://schoolguide.casel.org/uploads/sites/2/2024/10/SEL-Teaching-Practices-10.2024.pdf</w:t>
        </w:r>
      </w:hyperlink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 xml:space="preserve"> </w:t>
      </w:r>
    </w:p>
    <w:p w:rsidR="1BB4AE8B" w:rsidP="10EF7182" w:rsidRDefault="1BB4AE8B" w14:paraId="6EB890F2" w14:textId="4B514869">
      <w:pPr>
        <w:pStyle w:val="ListParagraph"/>
        <w:numPr>
          <w:ilvl w:val="1"/>
          <w:numId w:val="42"/>
        </w:numPr>
        <w:tabs>
          <w:tab w:val="left" w:leader="none" w:pos="528"/>
          <w:tab w:val="center" w:leader="none" w:pos="4680"/>
        </w:tabs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 xml:space="preserve">Integrated Learning, Integrated Lives: Highlighting Opportunities </w:t>
      </w: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>For</w:t>
      </w: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 xml:space="preserve"> Transformative SEL Within Academic Instruction (pdf linked here </w:t>
      </w:r>
      <w:hyperlink r:id="R448225d4d13b4051">
        <w:r w:rsidRPr="10EF7182" w:rsidR="1BB4AE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sz w:val="20"/>
            <w:szCs w:val="20"/>
            <w:lang w:val="en-US"/>
          </w:rPr>
          <w:t>https://casel.org/sel-innovations-2/#</w:t>
        </w:r>
      </w:hyperlink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 xml:space="preserve"> or direct link to pdf: </w:t>
      </w:r>
    </w:p>
    <w:p w:rsidR="1BB4AE8B" w:rsidP="10EF7182" w:rsidRDefault="1BB4AE8B" w14:paraId="21EBE4B1" w14:textId="21722843">
      <w:pPr>
        <w:pStyle w:val="ListParagraph"/>
        <w:numPr>
          <w:ilvl w:val="1"/>
          <w:numId w:val="42"/>
        </w:numPr>
        <w:tabs>
          <w:tab w:val="left" w:leader="none" w:pos="528"/>
          <w:tab w:val="center" w:leader="none" w:pos="4680"/>
        </w:tabs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 xml:space="preserve">Promoting SEL: Elementary </w:t>
      </w:r>
      <w:hyperlink r:id="R1cdb526c25164538">
        <w:r w:rsidRPr="10EF7182" w:rsidR="1BB4AE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sz w:val="20"/>
            <w:szCs w:val="20"/>
            <w:lang w:val="en-US"/>
          </w:rPr>
          <w:t>https://safesupportivelearning.ed.gov/voices-field/what-one-way-sel-showing-elementary-schools-your-context</w:t>
        </w:r>
      </w:hyperlink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 xml:space="preserve"> </w:t>
      </w:r>
    </w:p>
    <w:p w:rsidR="1BB4AE8B" w:rsidP="10EF7182" w:rsidRDefault="1BB4AE8B" w14:paraId="55E1FCFE" w14:textId="33888745">
      <w:pPr>
        <w:pStyle w:val="ListParagraph"/>
        <w:numPr>
          <w:ilvl w:val="1"/>
          <w:numId w:val="42"/>
        </w:numPr>
        <w:tabs>
          <w:tab w:val="left" w:leader="none" w:pos="528"/>
          <w:tab w:val="center" w:leader="none" w:pos="4680"/>
        </w:tabs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 xml:space="preserve">Promoting SEL: Middle School </w:t>
      </w:r>
      <w:hyperlink r:id="R2e2eb2e166e24691">
        <w:r w:rsidRPr="10EF7182" w:rsidR="1BB4AE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sz w:val="20"/>
            <w:szCs w:val="20"/>
            <w:lang w:val="en-US"/>
          </w:rPr>
          <w:t>https://safesupportivelearning.ed.gov/voices-field/how-can-schools-successfully-build-social-and-emotional-competencies-middle-school</w:t>
        </w:r>
      </w:hyperlink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 xml:space="preserve">  </w:t>
      </w:r>
    </w:p>
    <w:p w:rsidR="1BB4AE8B" w:rsidP="10EF7182" w:rsidRDefault="1BB4AE8B" w14:paraId="255F5916" w14:textId="13491072">
      <w:pPr>
        <w:pStyle w:val="ListParagraph"/>
        <w:numPr>
          <w:ilvl w:val="1"/>
          <w:numId w:val="42"/>
        </w:numPr>
        <w:tabs>
          <w:tab w:val="left" w:leader="none" w:pos="528"/>
          <w:tab w:val="center" w:leader="none" w:pos="4680"/>
        </w:tabs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 xml:space="preserve">Promoting SEL: High School: </w:t>
      </w:r>
      <w:hyperlink r:id="R39c55d2afc664e63">
        <w:r w:rsidRPr="10EF7182" w:rsidR="1BB4AE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sz w:val="20"/>
            <w:szCs w:val="20"/>
            <w:lang w:val="en-US"/>
          </w:rPr>
          <w:t>https://safesupportivelearning.ed.gov/voices-field/how-can-schools-successfully-build-social-and-emotional-competencies-high-school</w:t>
        </w:r>
      </w:hyperlink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 xml:space="preserve">  </w:t>
      </w:r>
    </w:p>
    <w:p w:rsidR="1BB4AE8B" w:rsidP="10EF7182" w:rsidRDefault="1BB4AE8B" w14:paraId="16CBF198" w14:textId="5A40A341">
      <w:pPr>
        <w:pStyle w:val="ListParagraph"/>
        <w:numPr>
          <w:ilvl w:val="1"/>
          <w:numId w:val="42"/>
        </w:numPr>
        <w:tabs>
          <w:tab w:val="left" w:leader="none" w:pos="528"/>
          <w:tab w:val="center" w:leader="none" w:pos="4680"/>
        </w:tabs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 xml:space="preserve">SEL Instruction in Secondary Classrooms: </w:t>
      </w:r>
      <w:hyperlink r:id="R69a580aa35314a51">
        <w:r w:rsidRPr="10EF7182" w:rsidR="1BB4AE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sz w:val="20"/>
            <w:szCs w:val="20"/>
            <w:lang w:val="en-US"/>
          </w:rPr>
          <w:t>https://ascd.org/blogs/integrated-sel-instruction-in-secondary-classrooms</w:t>
        </w:r>
      </w:hyperlink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 xml:space="preserve">  </w:t>
      </w:r>
    </w:p>
    <w:p w:rsidR="1BB4AE8B" w:rsidP="10EF7182" w:rsidRDefault="1BB4AE8B" w14:paraId="6FFCC7F1" w14:textId="115825EA">
      <w:pPr>
        <w:pStyle w:val="ListParagraph"/>
        <w:numPr>
          <w:ilvl w:val="1"/>
          <w:numId w:val="42"/>
        </w:numPr>
        <w:tabs>
          <w:tab w:val="left" w:leader="none" w:pos="528"/>
          <w:tab w:val="center" w:leader="none" w:pos="4680"/>
        </w:tabs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 xml:space="preserve">Career &amp; College Readiness: </w:t>
      </w:r>
      <w:hyperlink r:id="R6758327a75134683">
        <w:r w:rsidRPr="10EF7182" w:rsidR="1BB4AE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sz w:val="20"/>
            <w:szCs w:val="20"/>
            <w:lang w:val="en-US"/>
          </w:rPr>
          <w:t>https://casel.org/portraits-of-a-graduate-2024/?view=1</w:t>
        </w:r>
      </w:hyperlink>
    </w:p>
    <w:p w:rsidR="1BB4AE8B" w:rsidP="10EF7182" w:rsidRDefault="1BB4AE8B" w14:paraId="3F3F4D52" w14:textId="05931673">
      <w:pPr>
        <w:pStyle w:val="ListParagraph"/>
        <w:numPr>
          <w:ilvl w:val="0"/>
          <w:numId w:val="39"/>
        </w:numPr>
        <w:tabs>
          <w:tab w:val="left" w:leader="none" w:pos="528"/>
          <w:tab w:val="center" w:leader="none" w:pos="4680"/>
        </w:tabs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  <w:t>SEL for English Learners</w:t>
      </w:r>
    </w:p>
    <w:p w:rsidR="1BB4AE8B" w:rsidP="10EF7182" w:rsidRDefault="1BB4AE8B" w14:paraId="22EEDD1E" w14:textId="75258151">
      <w:pPr>
        <w:pStyle w:val="ListParagraph"/>
        <w:numPr>
          <w:ilvl w:val="1"/>
          <w:numId w:val="43"/>
        </w:numPr>
        <w:tabs>
          <w:tab w:val="left" w:leader="none" w:pos="528"/>
          <w:tab w:val="center" w:leader="none" w:pos="4680"/>
        </w:tabs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SEL for English Language Learners - </w:t>
      </w:r>
      <w:hyperlink r:id="R628722fa8c0c4676">
        <w:r w:rsidRPr="10EF7182" w:rsidR="1BB4AE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sz w:val="20"/>
            <w:szCs w:val="20"/>
            <w:lang w:val="en-US"/>
          </w:rPr>
          <w:t>https://www.colorincolorado.org/article/sel-english-language-learners-what-educators-need-know</w:t>
        </w:r>
      </w:hyperlink>
    </w:p>
    <w:p w:rsidR="1BB4AE8B" w:rsidP="10EF7182" w:rsidRDefault="1BB4AE8B" w14:paraId="71E10D82" w14:textId="72E4B8B7">
      <w:pPr>
        <w:pStyle w:val="ListParagraph"/>
        <w:numPr>
          <w:ilvl w:val="1"/>
          <w:numId w:val="43"/>
        </w:numPr>
        <w:tabs>
          <w:tab w:val="left" w:leader="none" w:pos="528"/>
          <w:tab w:val="center" w:leader="none" w:pos="4680"/>
        </w:tabs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10 Strategies for Supporting SEL for ELLs: Grow as you go! </w:t>
      </w:r>
      <w:hyperlink r:id="R0678b39efd254033">
        <w:r w:rsidRPr="10EF7182" w:rsidR="1BB4AE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sz w:val="20"/>
            <w:szCs w:val="20"/>
            <w:lang w:val="en-US"/>
          </w:rPr>
          <w:t>https://www.colorincolorado.org/article/sel-ell-salina</w:t>
        </w:r>
      </w:hyperlink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 </w:t>
      </w:r>
    </w:p>
    <w:p w:rsidR="1BB4AE8B" w:rsidP="10EF7182" w:rsidRDefault="1BB4AE8B" w14:paraId="19EC0ED3" w14:textId="274783EA">
      <w:pPr>
        <w:pStyle w:val="ListParagraph"/>
        <w:numPr>
          <w:ilvl w:val="1"/>
          <w:numId w:val="43"/>
        </w:numPr>
        <w:tabs>
          <w:tab w:val="left" w:leader="none" w:pos="528"/>
          <w:tab w:val="center" w:leader="none" w:pos="4680"/>
        </w:tabs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Want to Support English Learners? Prioritize SEL, New Study Finds </w:t>
      </w:r>
      <w:hyperlink r:id="R484f384385f241ac">
        <w:r w:rsidRPr="10EF7182" w:rsidR="1BB4AE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sz w:val="20"/>
            <w:szCs w:val="20"/>
            <w:lang w:val="en-US"/>
          </w:rPr>
          <w:t>https://www.edweek.org/teaching-learning/want-to-support-english-learners-prioritize-sel-new-study-finds/2022/07</w:t>
        </w:r>
      </w:hyperlink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 </w:t>
      </w:r>
    </w:p>
    <w:p w:rsidR="1BB4AE8B" w:rsidP="10EF7182" w:rsidRDefault="1BB4AE8B" w14:paraId="65480830" w14:textId="65739799">
      <w:pPr>
        <w:pStyle w:val="ListParagraph"/>
        <w:numPr>
          <w:ilvl w:val="0"/>
          <w:numId w:val="39"/>
        </w:numPr>
        <w:tabs>
          <w:tab w:val="left" w:leader="none" w:pos="528"/>
          <w:tab w:val="center" w:leader="none" w:pos="4680"/>
        </w:tabs>
        <w:spacing w:before="0" w:beforeAutospacing="off" w:after="0" w:afterAutospacing="off" w:line="259" w:lineRule="auto"/>
        <w:ind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  <w:t>SEL in Music</w:t>
      </w:r>
    </w:p>
    <w:p w:rsidR="1BB4AE8B" w:rsidP="10EF7182" w:rsidRDefault="1BB4AE8B" w14:paraId="3D0E6271" w14:textId="6D8415A3">
      <w:pPr>
        <w:pStyle w:val="ListParagraph"/>
        <w:numPr>
          <w:ilvl w:val="0"/>
          <w:numId w:val="44"/>
        </w:numPr>
        <w:tabs>
          <w:tab w:val="left" w:leader="none" w:pos="528"/>
          <w:tab w:val="center" w:leader="none" w:pos="4680"/>
        </w:tabs>
        <w:spacing w:before="0" w:beforeAutospacing="off" w:after="0" w:afterAutospacing="off" w:line="259" w:lineRule="auto"/>
        <w:ind w:left="1440"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 xml:space="preserve">Building SEL Skills in Music Education </w:t>
      </w:r>
      <w:hyperlink r:id="Ref8bf0b790b843b7">
        <w:r w:rsidRPr="10EF7182" w:rsidR="1BB4AE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sz w:val="20"/>
            <w:szCs w:val="20"/>
            <w:lang w:val="en-US"/>
          </w:rPr>
          <w:t>https://www.edutopia.org/article/building-sel-skills-music-education</w:t>
        </w:r>
      </w:hyperlink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 xml:space="preserve"> </w:t>
      </w:r>
    </w:p>
    <w:p w:rsidR="1BB4AE8B" w:rsidP="10EF7182" w:rsidRDefault="1BB4AE8B" w14:paraId="20B59001" w14:textId="552218C4">
      <w:pPr>
        <w:pStyle w:val="ListParagraph"/>
        <w:numPr>
          <w:ilvl w:val="0"/>
          <w:numId w:val="44"/>
        </w:numPr>
        <w:spacing w:before="0" w:beforeAutospacing="off" w:after="0" w:afterAutospacing="off"/>
        <w:ind w:left="144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 xml:space="preserve">SEL in Music Education (collection of resources) </w:t>
      </w:r>
      <w:hyperlink r:id="R3b5df05ae1a74971">
        <w:r w:rsidRPr="10EF7182" w:rsidR="1BB4AE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sz w:val="20"/>
            <w:szCs w:val="20"/>
            <w:lang w:val="en-US"/>
          </w:rPr>
          <w:t>https://www.tmea.org/teaching-resources/sel-in-music-education/</w:t>
        </w:r>
      </w:hyperlink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 xml:space="preserve">(collection of resources) </w:t>
      </w:r>
    </w:p>
    <w:p w:rsidR="1BB4AE8B" w:rsidP="10EF7182" w:rsidRDefault="1BB4AE8B" w14:paraId="6E828B86" w14:textId="2DD11D5F">
      <w:pPr>
        <w:pStyle w:val="ListParagraph"/>
        <w:numPr>
          <w:ilvl w:val="0"/>
          <w:numId w:val="44"/>
        </w:numPr>
        <w:spacing w:before="0" w:beforeAutospacing="off" w:after="0" w:afterAutospacing="off"/>
        <w:ind w:left="144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 xml:space="preserve">SEL in the Music Classroom </w:t>
      </w:r>
      <w:hyperlink r:id="R75356b61d9af4688">
        <w:r w:rsidRPr="10EF7182" w:rsidR="1BB4AE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sz w:val="20"/>
            <w:szCs w:val="20"/>
            <w:lang w:val="en-US"/>
          </w:rPr>
          <w:t>https://oodlesofmusic.com/2023/06/29/social-and-emotional-learning-sel-in-the-music-classroom/</w:t>
        </w:r>
      </w:hyperlink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 xml:space="preserve">  </w:t>
      </w:r>
    </w:p>
    <w:p w:rsidR="1BB4AE8B" w:rsidP="10EF7182" w:rsidRDefault="1BB4AE8B" w14:paraId="2877BBBD" w14:textId="069FC89D">
      <w:pPr>
        <w:pStyle w:val="ListParagraph"/>
        <w:numPr>
          <w:ilvl w:val="0"/>
          <w:numId w:val="39"/>
        </w:numPr>
        <w:tabs>
          <w:tab w:val="left" w:leader="none" w:pos="528"/>
          <w:tab w:val="center" w:leader="none" w:pos="4680"/>
        </w:tabs>
        <w:spacing w:before="0" w:beforeAutospacing="off" w:after="0" w:afterAutospacing="off" w:line="259" w:lineRule="auto"/>
        <w:ind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  <w:t>SEL in Early Childhood/Early Elementary</w:t>
      </w:r>
    </w:p>
    <w:p w:rsidR="1BB4AE8B" w:rsidP="10EF7182" w:rsidRDefault="1BB4AE8B" w14:paraId="31FA99C9" w14:textId="2048E971">
      <w:pPr>
        <w:pStyle w:val="ListParagraph"/>
        <w:numPr>
          <w:ilvl w:val="0"/>
          <w:numId w:val="45"/>
        </w:numPr>
        <w:tabs>
          <w:tab w:val="left" w:leader="none" w:pos="528"/>
          <w:tab w:val="center" w:leader="none" w:pos="4680"/>
        </w:tabs>
        <w:spacing w:before="0" w:beforeAutospacing="off" w:after="0" w:afterAutospacing="off" w:line="259" w:lineRule="auto"/>
        <w:ind w:left="1440"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0"/>
          <w:szCs w:val="20"/>
          <w:lang w:val="en-US"/>
        </w:rPr>
        <w:t xml:space="preserve">Challenges and Solutions for Teaching Problem Solving Skills: </w:t>
      </w:r>
      <w:hyperlink r:id="R998516a740464309">
        <w:r w:rsidRPr="10EF7182" w:rsidR="1BB4AE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color w:val="auto"/>
            <w:sz w:val="20"/>
            <w:szCs w:val="20"/>
            <w:lang w:val="en-US"/>
          </w:rPr>
          <w:t>https://challengingbehavior.org/wp-content/uploads/2023/04/challenges_solutions.pdf</w:t>
        </w:r>
      </w:hyperlink>
    </w:p>
    <w:p w:rsidR="1BB4AE8B" w:rsidP="10EF7182" w:rsidRDefault="1BB4AE8B" w14:paraId="0E9D5498" w14:textId="3EB0FB5E">
      <w:pPr>
        <w:pStyle w:val="ListParagraph"/>
        <w:numPr>
          <w:ilvl w:val="0"/>
          <w:numId w:val="45"/>
        </w:numPr>
        <w:spacing w:before="0" w:beforeAutospacing="off" w:after="0" w:afterAutospacing="off"/>
        <w:ind w:left="144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0"/>
          <w:szCs w:val="20"/>
          <w:lang w:val="en-US"/>
        </w:rPr>
        <w:t xml:space="preserve">Supporting Social Emotional Development: What ALL Early Interventionists can </w:t>
      </w: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0"/>
          <w:szCs w:val="20"/>
          <w:lang w:val="en-US"/>
        </w:rPr>
        <w:t>do!:</w:t>
      </w: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0"/>
          <w:szCs w:val="20"/>
          <w:lang w:val="en-US"/>
        </w:rPr>
        <w:t xml:space="preserve"> </w:t>
      </w:r>
      <w:hyperlink r:id="Ra6b4740c304b403b">
        <w:r w:rsidRPr="10EF7182" w:rsidR="1BB4AE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color w:val="auto"/>
            <w:sz w:val="20"/>
            <w:szCs w:val="20"/>
            <w:lang w:val="en-US"/>
          </w:rPr>
          <w:t>https://www.veipd.org/earlyintervention/2022/04/05/supporting-social-and-emotional-development-what-all-early-interventionists-can-do/</w:t>
        </w:r>
      </w:hyperlink>
    </w:p>
    <w:p w:rsidR="1BB4AE8B" w:rsidP="10EF7182" w:rsidRDefault="1BB4AE8B" w14:paraId="50B27361" w14:textId="32FF2A60">
      <w:pPr>
        <w:pStyle w:val="ListParagraph"/>
        <w:numPr>
          <w:ilvl w:val="0"/>
          <w:numId w:val="45"/>
        </w:numPr>
        <w:spacing w:before="0" w:beforeAutospacing="off" w:after="0" w:afterAutospacing="off"/>
        <w:ind w:left="144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0"/>
          <w:szCs w:val="20"/>
          <w:lang w:val="en-US"/>
        </w:rPr>
        <w:t xml:space="preserve">Explore Feelings with Storytime: </w:t>
      </w:r>
      <w:hyperlink r:id="R966350a390b14860">
        <w:r w:rsidRPr="10EF7182" w:rsidR="1BB4AE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color w:val="auto"/>
            <w:sz w:val="20"/>
            <w:szCs w:val="20"/>
            <w:lang w:val="en-US"/>
          </w:rPr>
          <w:t>https://challengingbehavior.org/document/explore-feelings-with-storytime/</w:t>
        </w:r>
      </w:hyperlink>
    </w:p>
    <w:p w:rsidR="1BB4AE8B" w:rsidP="10EF7182" w:rsidRDefault="1BB4AE8B" w14:paraId="13ADBE8C" w14:textId="48D029F8">
      <w:pPr>
        <w:pStyle w:val="ListParagraph"/>
        <w:numPr>
          <w:ilvl w:val="0"/>
          <w:numId w:val="45"/>
        </w:numPr>
        <w:spacing w:before="0" w:beforeAutospacing="off" w:after="0" w:afterAutospacing="off"/>
        <w:ind w:left="144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0"/>
          <w:szCs w:val="20"/>
          <w:lang w:val="en-US"/>
        </w:rPr>
        <w:t xml:space="preserve">Teaching Emotions: Activity Ideas to Share with Families: </w:t>
      </w:r>
      <w:hyperlink r:id="R70dfc494514643f1">
        <w:r w:rsidRPr="10EF7182" w:rsidR="1BB4AE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color w:val="auto"/>
            <w:sz w:val="20"/>
            <w:szCs w:val="20"/>
            <w:lang w:val="en-US"/>
          </w:rPr>
          <w:t>https://challengingbehavior.org/docs/activity-ideas-families.pdf</w:t>
        </w:r>
      </w:hyperlink>
    </w:p>
    <w:p w:rsidR="1BB4AE8B" w:rsidP="10EF7182" w:rsidRDefault="1BB4AE8B" w14:paraId="47920108" w14:textId="50C284E4">
      <w:pPr>
        <w:pStyle w:val="ListParagraph"/>
        <w:numPr>
          <w:ilvl w:val="0"/>
          <w:numId w:val="45"/>
        </w:numPr>
        <w:spacing w:before="0" w:beforeAutospacing="off" w:after="0" w:afterAutospacing="off"/>
        <w:ind w:left="144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96607D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auto"/>
          <w:sz w:val="20"/>
          <w:szCs w:val="20"/>
          <w:lang w:val="en-US"/>
        </w:rPr>
        <w:t xml:space="preserve">Promoting Self-Regulation in the First Five Years: A Practice Brief: </w:t>
      </w:r>
      <w:hyperlink r:id="Re46463d1a93c41f4">
        <w:r w:rsidRPr="10EF7182" w:rsidR="1BB4AE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color w:val="auto"/>
            <w:sz w:val="20"/>
            <w:szCs w:val="20"/>
            <w:lang w:val="en-US"/>
          </w:rPr>
          <w:t>http</w:t>
        </w:r>
        <w:r w:rsidRPr="10EF7182" w:rsidR="1BB4AE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sz w:val="20"/>
            <w:szCs w:val="20"/>
            <w:lang w:val="en-US"/>
          </w:rPr>
          <w:t>s://acf.gov/sites/default/files/documents/opre/2_early_ch_508.pdf</w:t>
        </w:r>
      </w:hyperlink>
    </w:p>
    <w:p w:rsidR="1BB4AE8B" w:rsidP="10EF7182" w:rsidRDefault="1BB4AE8B" w14:paraId="060DBDC4" w14:textId="3980C95B">
      <w:pPr>
        <w:pStyle w:val="ListParagraph"/>
        <w:numPr>
          <w:ilvl w:val="0"/>
          <w:numId w:val="39"/>
        </w:numPr>
        <w:tabs>
          <w:tab w:val="left" w:leader="none" w:pos="528"/>
          <w:tab w:val="center" w:leader="none" w:pos="4680"/>
        </w:tabs>
        <w:spacing w:before="0" w:beforeAutospacing="off" w:after="0" w:afterAutospacing="off" w:line="259" w:lineRule="auto"/>
        <w:ind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  <w:t>SEL in Elementary Literacy</w:t>
      </w:r>
    </w:p>
    <w:p w:rsidR="1BB4AE8B" w:rsidP="10EF7182" w:rsidRDefault="1BB4AE8B" w14:paraId="2CF250CA" w14:textId="3A36271C">
      <w:pPr>
        <w:pStyle w:val="ListParagraph"/>
        <w:numPr>
          <w:ilvl w:val="0"/>
          <w:numId w:val="46"/>
        </w:numPr>
        <w:tabs>
          <w:tab w:val="left" w:leader="none" w:pos="528"/>
          <w:tab w:val="center" w:leader="none" w:pos="4680"/>
        </w:tabs>
        <w:spacing w:before="0" w:beforeAutospacing="off" w:after="0" w:afterAutospacing="off" w:line="259" w:lineRule="auto"/>
        <w:ind w:left="1440"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 xml:space="preserve">How SEL Supports Literacy (preK-5) </w:t>
      </w:r>
      <w:hyperlink r:id="Reb626fb86fa44fae">
        <w:r w:rsidRPr="10EF7182" w:rsidR="1BB4AE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sz w:val="20"/>
            <w:szCs w:val="20"/>
            <w:lang w:val="en-US"/>
          </w:rPr>
          <w:t>https://casel.org/how-social-and-emotional-learning-supports-literacy-pre-k-grade-5/?view=1</w:t>
        </w:r>
      </w:hyperlink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 xml:space="preserve">  </w:t>
      </w:r>
    </w:p>
    <w:p w:rsidR="1BB4AE8B" w:rsidP="10EF7182" w:rsidRDefault="1BB4AE8B" w14:paraId="1C2203C0" w14:textId="22F1A093">
      <w:pPr>
        <w:pStyle w:val="ListParagraph"/>
        <w:numPr>
          <w:ilvl w:val="0"/>
          <w:numId w:val="46"/>
        </w:numPr>
        <w:spacing w:before="0" w:beforeAutospacing="off" w:after="0" w:afterAutospacing="off"/>
        <w:ind w:left="144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 xml:space="preserve">Role of SEL in Improving Literacy Development </w:t>
      </w:r>
      <w:hyperlink r:id="R947afd049d6b43aa">
        <w:r w:rsidRPr="10EF7182" w:rsidR="1BB4AE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sz w:val="20"/>
            <w:szCs w:val="20"/>
            <w:lang w:val="en-US"/>
          </w:rPr>
          <w:t>https://casel.org/role-of-sel-in-improving-literacy-development-introductory-brief/?view=1</w:t>
        </w:r>
      </w:hyperlink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 xml:space="preserve">  </w:t>
      </w:r>
    </w:p>
    <w:p w:rsidR="1BB4AE8B" w:rsidP="10EF7182" w:rsidRDefault="1BB4AE8B" w14:paraId="5E37F787" w14:textId="41A2F3EB">
      <w:pPr>
        <w:pStyle w:val="ListParagraph"/>
        <w:numPr>
          <w:ilvl w:val="0"/>
          <w:numId w:val="39"/>
        </w:numPr>
        <w:tabs>
          <w:tab w:val="left" w:leader="none" w:pos="528"/>
          <w:tab w:val="center" w:leader="none" w:pos="4680"/>
        </w:tabs>
        <w:spacing w:before="0" w:beforeAutospacing="off" w:after="0" w:afterAutospacing="off" w:line="259" w:lineRule="auto"/>
        <w:ind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  <w:t>SEL in HS – Language Arts/Literacy</w:t>
      </w:r>
    </w:p>
    <w:p w:rsidR="1BB4AE8B" w:rsidP="10EF7182" w:rsidRDefault="1BB4AE8B" w14:paraId="7A93BA13" w14:textId="49A17143">
      <w:pPr>
        <w:pStyle w:val="ListParagraph"/>
        <w:numPr>
          <w:ilvl w:val="1"/>
          <w:numId w:val="47"/>
        </w:numPr>
        <w:tabs>
          <w:tab w:val="left" w:leader="none" w:pos="528"/>
          <w:tab w:val="center" w:leader="none" w:pos="4680"/>
        </w:tabs>
        <w:spacing w:before="0" w:beforeAutospacing="off" w:after="0" w:afterAutospacing="off" w:line="259" w:lineRule="auto"/>
        <w:ind w:right="0"/>
        <w:jc w:val="left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hyperlink r:id="Rfb4d7ba129644375">
        <w:r w:rsidRPr="10EF7182" w:rsidR="1BB4AE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sz w:val="20"/>
            <w:szCs w:val="20"/>
            <w:lang w:val="en-US"/>
          </w:rPr>
          <w:t>Examples of SEL in HS Language Arts Instruction</w:t>
        </w:r>
      </w:hyperlink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 - Download PDF</w:t>
      </w:r>
    </w:p>
    <w:p w:rsidR="1BB4AE8B" w:rsidP="10EF7182" w:rsidRDefault="1BB4AE8B" w14:paraId="426BF23D" w14:textId="1787FE9E">
      <w:pPr>
        <w:pStyle w:val="ListParagraph"/>
        <w:numPr>
          <w:ilvl w:val="1"/>
          <w:numId w:val="47"/>
        </w:numPr>
        <w:tabs>
          <w:tab w:val="left" w:leader="none" w:pos="528"/>
          <w:tab w:val="center" w:leader="none" w:pos="4680"/>
        </w:tabs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hyperlink r:id="R13e4c04860c0458d">
        <w:r w:rsidRPr="10EF7182" w:rsidR="1BB4AE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sz w:val="20"/>
            <w:szCs w:val="20"/>
            <w:lang w:val="en-US"/>
          </w:rPr>
          <w:t>Role of SEL in Improving Literacy</w:t>
        </w:r>
      </w:hyperlink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 - Download PDF</w:t>
      </w:r>
    </w:p>
    <w:p w:rsidR="1BB4AE8B" w:rsidP="10EF7182" w:rsidRDefault="1BB4AE8B" w14:paraId="67A0AED3" w14:textId="7E40EA6F">
      <w:pPr>
        <w:pStyle w:val="ListParagraph"/>
        <w:numPr>
          <w:ilvl w:val="0"/>
          <w:numId w:val="39"/>
        </w:numPr>
        <w:tabs>
          <w:tab w:val="left" w:leader="none" w:pos="528"/>
          <w:tab w:val="center" w:leader="none" w:pos="4680"/>
        </w:tabs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  <w:t>SEL in Math</w:t>
      </w:r>
    </w:p>
    <w:p w:rsidR="1BB4AE8B" w:rsidP="10EF7182" w:rsidRDefault="1BB4AE8B" w14:paraId="520D5371" w14:textId="4D36319F">
      <w:pPr>
        <w:pStyle w:val="ListParagraph"/>
        <w:numPr>
          <w:ilvl w:val="0"/>
          <w:numId w:val="48"/>
        </w:numPr>
        <w:tabs>
          <w:tab w:val="left" w:leader="none" w:pos="528"/>
          <w:tab w:val="center" w:leader="none" w:pos="4680"/>
        </w:tabs>
        <w:spacing w:before="0" w:beforeAutospacing="off" w:after="0" w:afterAutospacing="off"/>
        <w:ind w:left="144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 xml:space="preserve">SEL and Mathematics </w:t>
      </w:r>
      <w:hyperlink r:id="R6fd9f5792e434feb">
        <w:r w:rsidRPr="10EF7182" w:rsidR="1BB4AE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sz w:val="20"/>
            <w:szCs w:val="20"/>
            <w:lang w:val="en-US"/>
          </w:rPr>
          <w:t>https://www.insidemathematics.org/common-core-resources/mathematical-practice-standards/social-and-emotional-mathematics-learning</w:t>
        </w:r>
      </w:hyperlink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 xml:space="preserve">  </w:t>
      </w:r>
    </w:p>
    <w:p w:rsidR="1BB4AE8B" w:rsidP="10EF7182" w:rsidRDefault="1BB4AE8B" w14:paraId="2D943CED" w14:textId="161DBDB0">
      <w:pPr>
        <w:pStyle w:val="ListParagraph"/>
        <w:numPr>
          <w:ilvl w:val="0"/>
          <w:numId w:val="48"/>
        </w:numPr>
        <w:spacing w:before="0" w:beforeAutospacing="off" w:after="0" w:afterAutospacing="off"/>
        <w:ind w:left="144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 xml:space="preserve">Examples of SEL in Math Instruction </w:t>
      </w:r>
      <w:hyperlink r:id="Rdcdff6b3fe2f4337">
        <w:r w:rsidRPr="10EF7182" w:rsidR="1BB4AE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sz w:val="20"/>
            <w:szCs w:val="20"/>
            <w:lang w:val="en-US"/>
          </w:rPr>
          <w:t>https://casel.org/sel-in-elementary-math-8-20-17</w:t>
        </w:r>
      </w:hyperlink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 xml:space="preserve"> </w:t>
      </w:r>
    </w:p>
    <w:p w:rsidR="1BB4AE8B" w:rsidP="10EF7182" w:rsidRDefault="1BB4AE8B" w14:paraId="008B6DD7" w14:textId="31A8A311">
      <w:pPr>
        <w:pStyle w:val="ListParagraph"/>
        <w:numPr>
          <w:ilvl w:val="0"/>
          <w:numId w:val="48"/>
        </w:numPr>
        <w:spacing w:before="0" w:beforeAutospacing="off" w:after="0" w:afterAutospacing="off"/>
        <w:ind w:left="144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 xml:space="preserve">Combining SEL and Math in the Early Grades </w:t>
      </w:r>
      <w:hyperlink r:id="R260cf7fcf3294030">
        <w:r w:rsidRPr="10EF7182" w:rsidR="1BB4AE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sz w:val="20"/>
            <w:szCs w:val="20"/>
            <w:lang w:val="en-US"/>
          </w:rPr>
          <w:t>https://www.edutopia.org/article/combining-math-sel-early-grades/</w:t>
        </w:r>
      </w:hyperlink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 xml:space="preserve">  </w:t>
      </w:r>
    </w:p>
    <w:p w:rsidR="1BB4AE8B" w:rsidP="10EF7182" w:rsidRDefault="1BB4AE8B" w14:paraId="6B9DFCC4" w14:textId="43C1A5D3">
      <w:pPr>
        <w:pStyle w:val="ListParagraph"/>
        <w:numPr>
          <w:ilvl w:val="0"/>
          <w:numId w:val="48"/>
        </w:numPr>
        <w:spacing w:before="0" w:beforeAutospacing="off" w:after="0" w:afterAutospacing="off" w:line="276" w:lineRule="auto"/>
        <w:ind w:left="144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color w:val="212121"/>
          <w:sz w:val="20"/>
          <w:szCs w:val="20"/>
          <w:lang w:val="en-US"/>
        </w:rPr>
        <w:t xml:space="preserve">Evaluate your math curriculum through an SEL lens: </w:t>
      </w:r>
      <w:hyperlink r:id="R403a7c23d3e0402b">
        <w:r w:rsidRPr="10EF7182" w:rsidR="1BB4AE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sz w:val="20"/>
            <w:szCs w:val="20"/>
            <w:lang w:val="en-US"/>
          </w:rPr>
          <w:t>https://www.utdanacenter.org/our-work/k-12-education/k-12-education-curricular-resources/course-materials/social-and-emotional-learning-and-mathematics-curriculum</w:t>
        </w:r>
      </w:hyperlink>
    </w:p>
    <w:p w:rsidR="1BB4AE8B" w:rsidP="10EF7182" w:rsidRDefault="1BB4AE8B" w14:paraId="003B650D" w14:textId="66B11089">
      <w:pPr>
        <w:pStyle w:val="ListParagraph"/>
        <w:numPr>
          <w:ilvl w:val="0"/>
          <w:numId w:val="39"/>
        </w:numPr>
        <w:tabs>
          <w:tab w:val="left" w:leader="none" w:pos="528"/>
          <w:tab w:val="center" w:leader="none" w:pos="4680"/>
        </w:tabs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  <w:t>SEL in Science</w:t>
      </w:r>
    </w:p>
    <w:p w:rsidR="1BB4AE8B" w:rsidP="10EF7182" w:rsidRDefault="1BB4AE8B" w14:paraId="629D06CF" w14:textId="528964A1">
      <w:pPr>
        <w:pStyle w:val="ListParagraph"/>
        <w:numPr>
          <w:ilvl w:val="1"/>
          <w:numId w:val="49"/>
        </w:numPr>
        <w:tabs>
          <w:tab w:val="left" w:leader="none" w:pos="528"/>
          <w:tab w:val="center" w:leader="none" w:pos="4680"/>
        </w:tabs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hyperlink r:id="R65522ed05fc647fc">
        <w:r w:rsidRPr="10EF7182" w:rsidR="1BB4AE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sz w:val="20"/>
            <w:szCs w:val="20"/>
            <w:lang w:val="en-US"/>
          </w:rPr>
          <w:t>Integrating SEL into the Science Classroom</w:t>
        </w:r>
      </w:hyperlink>
      <w:r w:rsidRPr="10EF7182" w:rsidR="1BB4AE8B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  <w:t xml:space="preserve"> – Download PDF</w:t>
      </w:r>
    </w:p>
    <w:p w:rsidR="1BB4AE8B" w:rsidP="10EF7182" w:rsidRDefault="1BB4AE8B" w14:paraId="38ECF09D" w14:textId="39198CE7">
      <w:pPr>
        <w:pStyle w:val="ListParagraph"/>
        <w:numPr>
          <w:ilvl w:val="1"/>
          <w:numId w:val="49"/>
        </w:numPr>
        <w:tabs>
          <w:tab w:val="left" w:leader="none" w:pos="528"/>
          <w:tab w:val="center" w:leader="none" w:pos="4680"/>
        </w:tabs>
        <w:spacing w:before="0" w:beforeAutospacing="off" w:after="0" w:afterAutospacing="off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noProof w:val="0"/>
          <w:sz w:val="20"/>
          <w:szCs w:val="20"/>
          <w:lang w:val="en-US"/>
        </w:rPr>
      </w:pPr>
      <w:hyperlink r:id="R917c3d9e368a4fbc">
        <w:r w:rsidRPr="10EF7182" w:rsidR="1BB4AE8B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strike w:val="0"/>
            <w:dstrike w:val="0"/>
            <w:noProof w:val="0"/>
            <w:sz w:val="20"/>
            <w:szCs w:val="20"/>
            <w:lang w:val="en-US"/>
          </w:rPr>
          <w:t>https://www.wested.org/blog/social-and-emotional-learning-within-science-education/</w:t>
        </w:r>
      </w:hyperlink>
    </w:p>
    <w:p w:rsidR="10EF7182" w:rsidP="10EF7182" w:rsidRDefault="10EF7182" w14:paraId="389BCE57" w14:textId="27E58CC7">
      <w:pPr>
        <w:shd w:val="clear" w:color="auto" w:fill="FFFFFF" w:themeFill="background1"/>
        <w:tabs>
          <w:tab w:val="left" w:leader="none" w:pos="528"/>
          <w:tab w:val="center" w:leader="none" w:pos="4680"/>
        </w:tabs>
        <w:spacing w:before="0" w:beforeAutospacing="off" w:after="0" w:afterAutospacing="off" w:line="240" w:lineRule="auto"/>
        <w:ind w:left="360"/>
        <w:rPr>
          <w:rFonts w:ascii="Aptos" w:hAnsi="Aptos" w:eastAsia="Aptos" w:cs="Aptos" w:asciiTheme="minorAscii" w:hAnsiTheme="minorAscii" w:eastAsiaTheme="minorAscii" w:cstheme="minorAscii"/>
          <w:color w:val="000000" w:themeColor="text1" w:themeTint="FF" w:themeShade="FF"/>
          <w:sz w:val="20"/>
          <w:szCs w:val="20"/>
        </w:rPr>
      </w:pPr>
    </w:p>
    <w:sectPr w:rsidRPr="00C55CA6" w:rsidR="09D9A397">
      <w:headerReference w:type="default" r:id="rId28"/>
      <w:footerReference w:type="default" r:id="rId29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9007E" w:rsidRDefault="0079007E" w14:paraId="59FC24B8" w14:textId="77777777">
      <w:pPr>
        <w:spacing w:after="0" w:line="240" w:lineRule="auto"/>
      </w:pPr>
      <w:r>
        <w:separator/>
      </w:r>
    </w:p>
  </w:endnote>
  <w:endnote w:type="continuationSeparator" w:id="0">
    <w:p w:rsidR="0079007E" w:rsidRDefault="0079007E" w14:paraId="26E85784" w14:textId="77777777">
      <w:pPr>
        <w:spacing w:after="0" w:line="240" w:lineRule="auto"/>
      </w:pPr>
      <w:r>
        <w:continuationSeparator/>
      </w:r>
    </w:p>
  </w:endnote>
  <w:endnote w:type="continuationNotice" w:id="1">
    <w:p w:rsidR="0079007E" w:rsidRDefault="0079007E" w14:paraId="4BAFC820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,Sans-Serif"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7C895C4" w:rsidTr="27C895C4" w14:paraId="64B5B33A" w14:textId="77777777">
      <w:trPr>
        <w:trHeight w:val="300"/>
      </w:trPr>
      <w:tc>
        <w:tcPr>
          <w:tcW w:w="3120" w:type="dxa"/>
        </w:tcPr>
        <w:p w:rsidR="27C895C4" w:rsidP="27C895C4" w:rsidRDefault="27C895C4" w14:paraId="63C10C0E" w14:textId="0103A80D">
          <w:pPr>
            <w:pStyle w:val="Header"/>
            <w:ind w:left="-115"/>
          </w:pPr>
        </w:p>
      </w:tc>
      <w:tc>
        <w:tcPr>
          <w:tcW w:w="3120" w:type="dxa"/>
        </w:tcPr>
        <w:p w:rsidR="27C895C4" w:rsidP="27C895C4" w:rsidRDefault="27C895C4" w14:paraId="2001919D" w14:textId="0BB52F89">
          <w:pPr>
            <w:pStyle w:val="Header"/>
            <w:jc w:val="center"/>
          </w:pPr>
        </w:p>
      </w:tc>
      <w:tc>
        <w:tcPr>
          <w:tcW w:w="3120" w:type="dxa"/>
        </w:tcPr>
        <w:p w:rsidR="27C895C4" w:rsidP="27C895C4" w:rsidRDefault="27C895C4" w14:paraId="4129559D" w14:textId="383ACCFC">
          <w:pPr>
            <w:pStyle w:val="Header"/>
            <w:ind w:right="-115"/>
            <w:jc w:val="right"/>
          </w:pPr>
        </w:p>
      </w:tc>
    </w:tr>
  </w:tbl>
  <w:p w:rsidR="27C895C4" w:rsidP="27C895C4" w:rsidRDefault="27C895C4" w14:paraId="38FF8491" w14:textId="258C36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9007E" w:rsidRDefault="0079007E" w14:paraId="035A45E0" w14:textId="77777777">
      <w:pPr>
        <w:spacing w:after="0" w:line="240" w:lineRule="auto"/>
      </w:pPr>
      <w:r>
        <w:separator/>
      </w:r>
    </w:p>
  </w:footnote>
  <w:footnote w:type="continuationSeparator" w:id="0">
    <w:p w:rsidR="0079007E" w:rsidRDefault="0079007E" w14:paraId="1C8ED63A" w14:textId="77777777">
      <w:pPr>
        <w:spacing w:after="0" w:line="240" w:lineRule="auto"/>
      </w:pPr>
      <w:r>
        <w:continuationSeparator/>
      </w:r>
    </w:p>
  </w:footnote>
  <w:footnote w:type="continuationNotice" w:id="1">
    <w:p w:rsidR="0079007E" w:rsidRDefault="0079007E" w14:paraId="2A75946D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7C895C4" w:rsidTr="10EF7182" w14:paraId="6589CA3D" w14:textId="77777777">
      <w:trPr>
        <w:trHeight w:val="300"/>
      </w:trPr>
      <w:tc>
        <w:tcPr>
          <w:tcW w:w="3120" w:type="dxa"/>
          <w:tcMar/>
        </w:tcPr>
        <w:p w:rsidR="27C895C4" w:rsidP="27C895C4" w:rsidRDefault="27C895C4" w14:paraId="08F124E4" w14:textId="70808438">
          <w:pPr>
            <w:pStyle w:val="Header"/>
            <w:ind w:left="-115"/>
          </w:pPr>
          <w:r>
            <w:rPr>
              <w:noProof/>
            </w:rPr>
            <w:drawing>
              <wp:inline distT="0" distB="0" distL="0" distR="0" wp14:anchorId="0D52612A" wp14:editId="45A2D4B2">
                <wp:extent cx="1822247" cy="254355"/>
                <wp:effectExtent l="0" t="0" r="0" b="0"/>
                <wp:docPr id="1239445567" name="Picture 12394455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2247" cy="2543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  <w:tcMar/>
        </w:tcPr>
        <w:p w:rsidR="27C895C4" w:rsidP="27C895C4" w:rsidRDefault="27C895C4" w14:paraId="0A5B50FA" w14:textId="5AF1098E">
          <w:pPr>
            <w:pStyle w:val="Header"/>
            <w:jc w:val="center"/>
          </w:pPr>
        </w:p>
      </w:tc>
      <w:tc>
        <w:tcPr>
          <w:tcW w:w="3120" w:type="dxa"/>
          <w:tcMar/>
        </w:tcPr>
        <w:p w:rsidR="27C895C4" w:rsidRDefault="1980BA57" w14:paraId="25EDBA80" w14:textId="5E13EB94">
          <w:r w:rsidR="10EF7182">
            <w:rPr/>
            <w:t xml:space="preserve">SEL Institute Session </w:t>
          </w:r>
          <w:r w:rsidR="10EF7182">
            <w:rPr/>
            <w:t>3</w:t>
          </w:r>
          <w:r>
            <w:br/>
          </w:r>
          <w:r w:rsidR="10EF7182">
            <w:rPr/>
            <w:t xml:space="preserve">Friday, </w:t>
          </w:r>
          <w:r w:rsidR="10EF7182">
            <w:rPr/>
            <w:t>April 11</w:t>
          </w:r>
          <w:r w:rsidR="10EF7182">
            <w:rPr/>
            <w:t>, 2025</w:t>
          </w:r>
        </w:p>
      </w:tc>
    </w:tr>
  </w:tbl>
  <w:p w:rsidR="27C895C4" w:rsidP="27C895C4" w:rsidRDefault="27C895C4" w14:paraId="52091814" w14:textId="79CC72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48">
    <w:nsid w:val="47c36b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63cb57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56be38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4abb98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6ad0a0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2d9723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5ddc00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17523b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325040f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2"/>
      <w:numFmt w:val="lowerRoman"/>
      <w:lvlText w:val="%3."/>
      <w:lvlJc w:val="right"/>
      <w:pPr>
        <w:ind w:left="2160" w:hanging="180"/>
      </w:pPr>
      <w:rPr>
        <w:rFonts w:hint="default" w:ascii="Calibri Light" w:hAnsi="Calibri Light"/>
      </w:r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9">
    <w:nsid w:val="69dc0c7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  <w:rPr>
        <w:rFonts w:hint="default" w:ascii="Calibri Light" w:hAnsi="Calibri Light"/>
      </w:r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8">
    <w:nsid w:val="57f6dd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  <w:rPr/>
    </w:lvl>
    <w:lvl xmlns:w="http://schemas.openxmlformats.org/wordprocessingml/2006/main" w:ilvl="2">
      <w:start w:val="1"/>
      <w:numFmt w:val="bullet"/>
      <w:lvlText w:val=""/>
      <w:lvlJc w:val="left"/>
      <w:pPr>
        <w:ind w:left="2160" w:hanging="180"/>
      </w:pPr>
      <w:rPr>
        <w:rFonts w:hint="default" w:ascii="Symbol" w:hAnsi="Symbol"/>
      </w:rPr>
    </w:lvl>
    <w:lvl xmlns:w="http://schemas.openxmlformats.org/wordprocessingml/2006/main" w:ilvl="3">
      <w:start w:val="1"/>
      <w:numFmt w:val="decimal"/>
      <w:lvlText w:val="%1."/>
      <w:lvlJc w:val="left"/>
      <w:pPr>
        <w:ind w:left="2880" w:hanging="360"/>
      </w:pPr>
      <w:rPr/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  <w:rPr/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  <w:rPr/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  <w:rPr/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  <w:rPr/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  <w:rPr/>
    </w:lvl>
  </w:abstractNum>
  <w:abstractNum xmlns:w="http://schemas.openxmlformats.org/wordprocessingml/2006/main" w:abstractNumId="37">
    <w:nsid w:val="52d264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4e09b8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"/>
      <w:lvlJc w:val="left"/>
      <w:pPr>
        <w:ind w:left="1440" w:hanging="360"/>
      </w:pPr>
      <w:rPr>
        <w:rFonts w:hint="default" w:ascii="Courier New,monospace" w:hAnsi="Courier New,monospace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20358C3"/>
    <w:multiLevelType w:val="multilevel"/>
    <w:tmpl w:val="D89C687C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23AA57"/>
    <w:multiLevelType w:val="hybridMultilevel"/>
    <w:tmpl w:val="784EDA90"/>
    <w:lvl w:ilvl="0" w:tplc="5718CA90">
      <w:start w:val="1"/>
      <w:numFmt w:val="decimal"/>
      <w:lvlText w:val="%1."/>
      <w:lvlJc w:val="left"/>
      <w:pPr>
        <w:ind w:left="720" w:hanging="360"/>
      </w:pPr>
    </w:lvl>
    <w:lvl w:ilvl="1" w:tplc="A4060A34">
      <w:start w:val="1"/>
      <w:numFmt w:val="lowerLetter"/>
      <w:lvlText w:val="%2."/>
      <w:lvlJc w:val="left"/>
      <w:pPr>
        <w:ind w:left="1440" w:hanging="360"/>
      </w:pPr>
    </w:lvl>
    <w:lvl w:ilvl="2" w:tplc="C78E4238">
      <w:start w:val="1"/>
      <w:numFmt w:val="lowerRoman"/>
      <w:lvlText w:val="%3."/>
      <w:lvlJc w:val="right"/>
      <w:pPr>
        <w:ind w:left="2160" w:hanging="180"/>
      </w:pPr>
    </w:lvl>
    <w:lvl w:ilvl="3" w:tplc="D55492E2">
      <w:start w:val="1"/>
      <w:numFmt w:val="decimal"/>
      <w:lvlText w:val="%4."/>
      <w:lvlJc w:val="left"/>
      <w:pPr>
        <w:ind w:left="2880" w:hanging="360"/>
      </w:pPr>
    </w:lvl>
    <w:lvl w:ilvl="4" w:tplc="835C0884">
      <w:start w:val="1"/>
      <w:numFmt w:val="lowerLetter"/>
      <w:lvlText w:val="%5."/>
      <w:lvlJc w:val="left"/>
      <w:pPr>
        <w:ind w:left="3600" w:hanging="360"/>
      </w:pPr>
    </w:lvl>
    <w:lvl w:ilvl="5" w:tplc="31B455BE">
      <w:start w:val="1"/>
      <w:numFmt w:val="lowerRoman"/>
      <w:lvlText w:val="%6."/>
      <w:lvlJc w:val="right"/>
      <w:pPr>
        <w:ind w:left="4320" w:hanging="180"/>
      </w:pPr>
    </w:lvl>
    <w:lvl w:ilvl="6" w:tplc="C352D896">
      <w:start w:val="1"/>
      <w:numFmt w:val="decimal"/>
      <w:lvlText w:val="%7."/>
      <w:lvlJc w:val="left"/>
      <w:pPr>
        <w:ind w:left="5040" w:hanging="360"/>
      </w:pPr>
    </w:lvl>
    <w:lvl w:ilvl="7" w:tplc="6B90D80E">
      <w:start w:val="1"/>
      <w:numFmt w:val="lowerLetter"/>
      <w:lvlText w:val="%8."/>
      <w:lvlJc w:val="left"/>
      <w:pPr>
        <w:ind w:left="5760" w:hanging="360"/>
      </w:pPr>
    </w:lvl>
    <w:lvl w:ilvl="8" w:tplc="4A1EE1D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5404A"/>
    <w:multiLevelType w:val="hybridMultilevel"/>
    <w:tmpl w:val="63D20E50"/>
    <w:lvl w:ilvl="0" w:tplc="7F36B62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53854A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4BCE03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B1EB14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EECC16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C7870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69E881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D12836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3903C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335CFB6"/>
    <w:multiLevelType w:val="hybridMultilevel"/>
    <w:tmpl w:val="ED22E298"/>
    <w:lvl w:ilvl="0" w:tplc="7A7C56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35AAC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9CCCB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458A81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876DF1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316AB8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59E5C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D383A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BD43F5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5976931"/>
    <w:multiLevelType w:val="multilevel"/>
    <w:tmpl w:val="86A4B346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F142B3"/>
    <w:multiLevelType w:val="hybridMultilevel"/>
    <w:tmpl w:val="3BACB7B2"/>
    <w:lvl w:ilvl="0" w:tplc="A15A9EB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46CB2E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9AA58EA">
      <w:start w:val="1"/>
      <w:numFmt w:val="bullet"/>
      <w:lvlText w:val=""/>
      <w:lvlJc w:val="left"/>
      <w:pPr>
        <w:ind w:left="2160" w:hanging="360"/>
      </w:pPr>
      <w:rPr>
        <w:rFonts w:hint="default" w:ascii="Arial,Sans-Serif" w:hAnsi="Arial,Sans-Serif"/>
      </w:rPr>
    </w:lvl>
    <w:lvl w:ilvl="3" w:tplc="A03ED5E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4704A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0CCF2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53683B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B1894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5061DA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C6E567E"/>
    <w:multiLevelType w:val="multilevel"/>
    <w:tmpl w:val="BCA47D68"/>
    <w:lvl w:ilvl="0">
      <w:start w:val="6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DE2263"/>
    <w:multiLevelType w:val="multilevel"/>
    <w:tmpl w:val="C01CAA52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F60EF7"/>
    <w:multiLevelType w:val="hybridMultilevel"/>
    <w:tmpl w:val="176E20B6"/>
    <w:lvl w:ilvl="0" w:tplc="44BEA24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6EC39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DB09688">
      <w:start w:val="1"/>
      <w:numFmt w:val="bullet"/>
      <w:lvlText w:val=""/>
      <w:lvlJc w:val="left"/>
      <w:pPr>
        <w:ind w:left="2160" w:hanging="360"/>
      </w:pPr>
      <w:rPr>
        <w:rFonts w:hint="default" w:ascii="Arial,Sans-Serif" w:hAnsi="Arial,Sans-Serif"/>
      </w:rPr>
    </w:lvl>
    <w:lvl w:ilvl="3" w:tplc="537E766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BE223C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44CB3F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A7C1E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18821B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0D693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824346D"/>
    <w:multiLevelType w:val="multilevel"/>
    <w:tmpl w:val="F17A8E00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2D71DA"/>
    <w:multiLevelType w:val="hybridMultilevel"/>
    <w:tmpl w:val="84540516"/>
    <w:lvl w:ilvl="0" w:tplc="7A14BFF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C843C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C80D5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5D427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61C184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DB0F9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E92FD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9FC2C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25414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C0592EB"/>
    <w:multiLevelType w:val="hybridMultilevel"/>
    <w:tmpl w:val="9DAA035A"/>
    <w:lvl w:ilvl="0" w:tplc="EDAED0CC">
      <w:start w:val="1"/>
      <w:numFmt w:val="decimal"/>
      <w:lvlText w:val="%1."/>
      <w:lvlJc w:val="left"/>
      <w:pPr>
        <w:ind w:left="720" w:hanging="360"/>
      </w:pPr>
    </w:lvl>
    <w:lvl w:ilvl="1" w:tplc="B88EB650">
      <w:start w:val="1"/>
      <w:numFmt w:val="lowerLetter"/>
      <w:lvlText w:val="%2."/>
      <w:lvlJc w:val="left"/>
      <w:pPr>
        <w:ind w:left="1440" w:hanging="360"/>
      </w:pPr>
    </w:lvl>
    <w:lvl w:ilvl="2" w:tplc="C18A7BF6">
      <w:start w:val="1"/>
      <w:numFmt w:val="lowerRoman"/>
      <w:lvlText w:val="%3."/>
      <w:lvlJc w:val="right"/>
      <w:pPr>
        <w:ind w:left="2160" w:hanging="180"/>
      </w:pPr>
    </w:lvl>
    <w:lvl w:ilvl="3" w:tplc="06649DC2">
      <w:start w:val="1"/>
      <w:numFmt w:val="decimal"/>
      <w:lvlText w:val="%4."/>
      <w:lvlJc w:val="left"/>
      <w:pPr>
        <w:ind w:left="2880" w:hanging="360"/>
      </w:pPr>
    </w:lvl>
    <w:lvl w:ilvl="4" w:tplc="98EAD12E">
      <w:start w:val="1"/>
      <w:numFmt w:val="lowerLetter"/>
      <w:lvlText w:val="%5."/>
      <w:lvlJc w:val="left"/>
      <w:pPr>
        <w:ind w:left="3600" w:hanging="360"/>
      </w:pPr>
    </w:lvl>
    <w:lvl w:ilvl="5" w:tplc="57D867B2">
      <w:start w:val="1"/>
      <w:numFmt w:val="lowerRoman"/>
      <w:lvlText w:val="%6."/>
      <w:lvlJc w:val="right"/>
      <w:pPr>
        <w:ind w:left="4320" w:hanging="180"/>
      </w:pPr>
    </w:lvl>
    <w:lvl w:ilvl="6" w:tplc="B792D9A8">
      <w:start w:val="1"/>
      <w:numFmt w:val="decimal"/>
      <w:lvlText w:val="%7."/>
      <w:lvlJc w:val="left"/>
      <w:pPr>
        <w:ind w:left="5040" w:hanging="360"/>
      </w:pPr>
    </w:lvl>
    <w:lvl w:ilvl="7" w:tplc="BC6CF484">
      <w:start w:val="1"/>
      <w:numFmt w:val="lowerLetter"/>
      <w:lvlText w:val="%8."/>
      <w:lvlJc w:val="left"/>
      <w:pPr>
        <w:ind w:left="5760" w:hanging="360"/>
      </w:pPr>
    </w:lvl>
    <w:lvl w:ilvl="8" w:tplc="112C36E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217FBD"/>
    <w:multiLevelType w:val="hybridMultilevel"/>
    <w:tmpl w:val="13C84C62"/>
    <w:lvl w:ilvl="0" w:tplc="A9942382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A90CDD2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2E4E1C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938A1D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B6697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BD6FED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E283A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9F2AA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B2689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0C10909"/>
    <w:multiLevelType w:val="hybridMultilevel"/>
    <w:tmpl w:val="BC98C1B2"/>
    <w:lvl w:ilvl="0" w:tplc="6A7C9F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1C205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62EF17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1A4D26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BCCF73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1E0BAD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C80E5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F8EDC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D26634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0DA5911"/>
    <w:multiLevelType w:val="multilevel"/>
    <w:tmpl w:val="6A7CA566"/>
    <w:lvl w:ilvl="0">
      <w:start w:val="5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EA00A3"/>
    <w:multiLevelType w:val="multilevel"/>
    <w:tmpl w:val="5366D0EE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8437567"/>
    <w:multiLevelType w:val="multilevel"/>
    <w:tmpl w:val="8BC2138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3E1544"/>
    <w:multiLevelType w:val="multilevel"/>
    <w:tmpl w:val="F2A89AB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414CE8"/>
    <w:multiLevelType w:val="hybridMultilevel"/>
    <w:tmpl w:val="36BE6A82"/>
    <w:lvl w:ilvl="0" w:tplc="4CE4373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2973D3E"/>
    <w:multiLevelType w:val="multilevel"/>
    <w:tmpl w:val="603AEFC4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6C61F22"/>
    <w:multiLevelType w:val="multilevel"/>
    <w:tmpl w:val="49F6B398"/>
    <w:lvl w:ilvl="0">
      <w:start w:val="8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0A93EC"/>
    <w:multiLevelType w:val="hybridMultilevel"/>
    <w:tmpl w:val="14160630"/>
    <w:lvl w:ilvl="0" w:tplc="D404218E">
      <w:start w:val="1"/>
      <w:numFmt w:val="decimal"/>
      <w:lvlText w:val="%1."/>
      <w:lvlJc w:val="left"/>
      <w:pPr>
        <w:ind w:left="720" w:hanging="360"/>
      </w:pPr>
    </w:lvl>
    <w:lvl w:ilvl="1" w:tplc="CD0CD2BC">
      <w:start w:val="1"/>
      <w:numFmt w:val="lowerLetter"/>
      <w:lvlText w:val="%2."/>
      <w:lvlJc w:val="left"/>
      <w:pPr>
        <w:ind w:left="1440" w:hanging="360"/>
      </w:pPr>
      <w:rPr>
        <w:rFonts w:hint="default" w:ascii="Calibri Light" w:hAnsi="Calibri Light"/>
      </w:rPr>
    </w:lvl>
    <w:lvl w:ilvl="2" w:tplc="25C2CFC0">
      <w:start w:val="1"/>
      <w:numFmt w:val="lowerRoman"/>
      <w:lvlText w:val="%3."/>
      <w:lvlJc w:val="right"/>
      <w:pPr>
        <w:ind w:left="2160" w:hanging="180"/>
      </w:pPr>
    </w:lvl>
    <w:lvl w:ilvl="3" w:tplc="ABBA68C2">
      <w:start w:val="1"/>
      <w:numFmt w:val="decimal"/>
      <w:lvlText w:val="%4."/>
      <w:lvlJc w:val="left"/>
      <w:pPr>
        <w:ind w:left="2880" w:hanging="360"/>
      </w:pPr>
    </w:lvl>
    <w:lvl w:ilvl="4" w:tplc="5DD4F712">
      <w:start w:val="1"/>
      <w:numFmt w:val="lowerLetter"/>
      <w:lvlText w:val="%5."/>
      <w:lvlJc w:val="left"/>
      <w:pPr>
        <w:ind w:left="3600" w:hanging="360"/>
      </w:pPr>
    </w:lvl>
    <w:lvl w:ilvl="5" w:tplc="12DE4B46">
      <w:start w:val="1"/>
      <w:numFmt w:val="lowerRoman"/>
      <w:lvlText w:val="%6."/>
      <w:lvlJc w:val="right"/>
      <w:pPr>
        <w:ind w:left="4320" w:hanging="180"/>
      </w:pPr>
    </w:lvl>
    <w:lvl w:ilvl="6" w:tplc="11AEB7B4">
      <w:start w:val="1"/>
      <w:numFmt w:val="decimal"/>
      <w:lvlText w:val="%7."/>
      <w:lvlJc w:val="left"/>
      <w:pPr>
        <w:ind w:left="5040" w:hanging="360"/>
      </w:pPr>
    </w:lvl>
    <w:lvl w:ilvl="7" w:tplc="E1FE52A8">
      <w:start w:val="1"/>
      <w:numFmt w:val="lowerLetter"/>
      <w:lvlText w:val="%8."/>
      <w:lvlJc w:val="left"/>
      <w:pPr>
        <w:ind w:left="5760" w:hanging="360"/>
      </w:pPr>
    </w:lvl>
    <w:lvl w:ilvl="8" w:tplc="8BC46772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AB742E"/>
    <w:multiLevelType w:val="hybridMultilevel"/>
    <w:tmpl w:val="0F7416C8"/>
    <w:lvl w:ilvl="0" w:tplc="5F5839FC">
      <w:start w:val="1"/>
      <w:numFmt w:val="decimal"/>
      <w:lvlText w:val="%1."/>
      <w:lvlJc w:val="left"/>
      <w:pPr>
        <w:ind w:left="720" w:hanging="360"/>
      </w:pPr>
    </w:lvl>
    <w:lvl w:ilvl="1" w:tplc="F948E29A">
      <w:start w:val="1"/>
      <w:numFmt w:val="lowerLetter"/>
      <w:lvlText w:val="%2."/>
      <w:lvlJc w:val="left"/>
      <w:pPr>
        <w:ind w:left="1440" w:hanging="360"/>
      </w:pPr>
    </w:lvl>
    <w:lvl w:ilvl="2" w:tplc="D4CC3938">
      <w:start w:val="1"/>
      <w:numFmt w:val="lowerRoman"/>
      <w:lvlText w:val="%3."/>
      <w:lvlJc w:val="right"/>
      <w:pPr>
        <w:ind w:left="2160" w:hanging="180"/>
      </w:pPr>
    </w:lvl>
    <w:lvl w:ilvl="3" w:tplc="A3904710">
      <w:start w:val="1"/>
      <w:numFmt w:val="decimal"/>
      <w:lvlText w:val="%4."/>
      <w:lvlJc w:val="left"/>
      <w:pPr>
        <w:ind w:left="2880" w:hanging="360"/>
      </w:pPr>
    </w:lvl>
    <w:lvl w:ilvl="4" w:tplc="AA60D57C">
      <w:start w:val="1"/>
      <w:numFmt w:val="lowerLetter"/>
      <w:lvlText w:val="%5."/>
      <w:lvlJc w:val="left"/>
      <w:pPr>
        <w:ind w:left="3600" w:hanging="360"/>
      </w:pPr>
    </w:lvl>
    <w:lvl w:ilvl="5" w:tplc="8CFE5088">
      <w:start w:val="1"/>
      <w:numFmt w:val="lowerRoman"/>
      <w:lvlText w:val="%6."/>
      <w:lvlJc w:val="right"/>
      <w:pPr>
        <w:ind w:left="4320" w:hanging="180"/>
      </w:pPr>
    </w:lvl>
    <w:lvl w:ilvl="6" w:tplc="084A5BC0">
      <w:start w:val="1"/>
      <w:numFmt w:val="decimal"/>
      <w:lvlText w:val="%7."/>
      <w:lvlJc w:val="left"/>
      <w:pPr>
        <w:ind w:left="5040" w:hanging="360"/>
      </w:pPr>
    </w:lvl>
    <w:lvl w:ilvl="7" w:tplc="567AE486">
      <w:start w:val="1"/>
      <w:numFmt w:val="lowerLetter"/>
      <w:lvlText w:val="%8."/>
      <w:lvlJc w:val="left"/>
      <w:pPr>
        <w:ind w:left="5760" w:hanging="360"/>
      </w:pPr>
    </w:lvl>
    <w:lvl w:ilvl="8" w:tplc="A1467510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CDDCF0"/>
    <w:multiLevelType w:val="hybridMultilevel"/>
    <w:tmpl w:val="B6D8FD9E"/>
    <w:lvl w:ilvl="0" w:tplc="3390A85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D5C3F8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EC34258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650E29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0FA98B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986BE9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3AAEDF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56278A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E37DDCF"/>
    <w:multiLevelType w:val="hybridMultilevel"/>
    <w:tmpl w:val="8F308BB4"/>
    <w:lvl w:ilvl="0" w:tplc="FF585DE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D8A76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644DC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9B0DE9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2D4A6D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FFAD2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6FAA50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F52F6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EC4E0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4CDF76F"/>
    <w:multiLevelType w:val="hybridMultilevel"/>
    <w:tmpl w:val="0834209C"/>
    <w:lvl w:ilvl="0" w:tplc="695C53A4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32846D6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EEC2C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3F2EA8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C066D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A22ACE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55882D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898C3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5C093A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70206C7"/>
    <w:multiLevelType w:val="multilevel"/>
    <w:tmpl w:val="4294AC2A"/>
    <w:lvl w:ilvl="0">
      <w:start w:val="7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85E2B2B"/>
    <w:multiLevelType w:val="multilevel"/>
    <w:tmpl w:val="A78885C6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A620357"/>
    <w:multiLevelType w:val="hybridMultilevel"/>
    <w:tmpl w:val="A84C1AA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EAB73CB"/>
    <w:multiLevelType w:val="multilevel"/>
    <w:tmpl w:val="07886C2A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47C141B"/>
    <w:multiLevelType w:val="multilevel"/>
    <w:tmpl w:val="14844ED4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485160A"/>
    <w:multiLevelType w:val="hybridMultilevel"/>
    <w:tmpl w:val="998031AA"/>
    <w:lvl w:ilvl="0" w:tplc="CFE2C412">
      <w:start w:val="1"/>
      <w:numFmt w:val="decimal"/>
      <w:lvlText w:val="%1."/>
      <w:lvlJc w:val="left"/>
      <w:pPr>
        <w:ind w:left="720" w:hanging="360"/>
      </w:pPr>
    </w:lvl>
    <w:lvl w:ilvl="1" w:tplc="882A34FE">
      <w:start w:val="1"/>
      <w:numFmt w:val="lowerLetter"/>
      <w:lvlText w:val="%2."/>
      <w:lvlJc w:val="left"/>
      <w:pPr>
        <w:ind w:left="1440" w:hanging="360"/>
      </w:pPr>
    </w:lvl>
    <w:lvl w:ilvl="2" w:tplc="53A4131E">
      <w:start w:val="1"/>
      <w:numFmt w:val="lowerRoman"/>
      <w:lvlText w:val="%3."/>
      <w:lvlJc w:val="right"/>
      <w:pPr>
        <w:ind w:left="2160" w:hanging="180"/>
      </w:pPr>
      <w:rPr>
        <w:rFonts w:hint="default" w:ascii="Calibri Light" w:hAnsi="Calibri Light"/>
      </w:rPr>
    </w:lvl>
    <w:lvl w:ilvl="3" w:tplc="B93600CA">
      <w:start w:val="1"/>
      <w:numFmt w:val="decimal"/>
      <w:lvlText w:val="%4."/>
      <w:lvlJc w:val="left"/>
      <w:pPr>
        <w:ind w:left="2880" w:hanging="360"/>
      </w:pPr>
    </w:lvl>
    <w:lvl w:ilvl="4" w:tplc="90FCB292">
      <w:start w:val="1"/>
      <w:numFmt w:val="lowerLetter"/>
      <w:lvlText w:val="%5."/>
      <w:lvlJc w:val="left"/>
      <w:pPr>
        <w:ind w:left="3600" w:hanging="360"/>
      </w:pPr>
    </w:lvl>
    <w:lvl w:ilvl="5" w:tplc="12BAA6B2">
      <w:start w:val="1"/>
      <w:numFmt w:val="lowerRoman"/>
      <w:lvlText w:val="%6."/>
      <w:lvlJc w:val="right"/>
      <w:pPr>
        <w:ind w:left="4320" w:hanging="180"/>
      </w:pPr>
    </w:lvl>
    <w:lvl w:ilvl="6" w:tplc="9B126B8C">
      <w:start w:val="1"/>
      <w:numFmt w:val="decimal"/>
      <w:lvlText w:val="%7."/>
      <w:lvlJc w:val="left"/>
      <w:pPr>
        <w:ind w:left="5040" w:hanging="360"/>
      </w:pPr>
    </w:lvl>
    <w:lvl w:ilvl="7" w:tplc="629206CC">
      <w:start w:val="1"/>
      <w:numFmt w:val="lowerLetter"/>
      <w:lvlText w:val="%8."/>
      <w:lvlJc w:val="left"/>
      <w:pPr>
        <w:ind w:left="5760" w:hanging="360"/>
      </w:pPr>
    </w:lvl>
    <w:lvl w:ilvl="8" w:tplc="43CEA012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A21E0"/>
    <w:multiLevelType w:val="hybridMultilevel"/>
    <w:tmpl w:val="90D4A512"/>
    <w:lvl w:ilvl="0" w:tplc="695C53A4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58370B9"/>
    <w:multiLevelType w:val="hybridMultilevel"/>
    <w:tmpl w:val="804A32D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7B4B4DBE"/>
    <w:multiLevelType w:val="multilevel"/>
    <w:tmpl w:val="64F8F3E6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D5A872B"/>
    <w:multiLevelType w:val="hybridMultilevel"/>
    <w:tmpl w:val="A0B4A9A8"/>
    <w:lvl w:ilvl="0" w:tplc="068A2EC6">
      <w:start w:val="1"/>
      <w:numFmt w:val="decimal"/>
      <w:lvlText w:val="%1."/>
      <w:lvlJc w:val="left"/>
      <w:pPr>
        <w:ind w:left="720" w:hanging="360"/>
      </w:pPr>
    </w:lvl>
    <w:lvl w:ilvl="1" w:tplc="CF487AEA">
      <w:start w:val="1"/>
      <w:numFmt w:val="lowerLetter"/>
      <w:lvlText w:val="%2."/>
      <w:lvlJc w:val="left"/>
      <w:pPr>
        <w:ind w:left="1440" w:hanging="360"/>
      </w:pPr>
    </w:lvl>
    <w:lvl w:ilvl="2" w:tplc="C746846A">
      <w:start w:val="1"/>
      <w:numFmt w:val="lowerRoman"/>
      <w:lvlText w:val="%3."/>
      <w:lvlJc w:val="right"/>
      <w:pPr>
        <w:ind w:left="2160" w:hanging="180"/>
      </w:pPr>
    </w:lvl>
    <w:lvl w:ilvl="3" w:tplc="71DA2446">
      <w:start w:val="1"/>
      <w:numFmt w:val="decimal"/>
      <w:lvlText w:val="%4."/>
      <w:lvlJc w:val="left"/>
      <w:pPr>
        <w:ind w:left="2880" w:hanging="360"/>
      </w:pPr>
    </w:lvl>
    <w:lvl w:ilvl="4" w:tplc="F594BF06">
      <w:start w:val="1"/>
      <w:numFmt w:val="lowerLetter"/>
      <w:lvlText w:val="%5."/>
      <w:lvlJc w:val="left"/>
      <w:pPr>
        <w:ind w:left="3600" w:hanging="360"/>
      </w:pPr>
    </w:lvl>
    <w:lvl w:ilvl="5" w:tplc="012EC112">
      <w:start w:val="1"/>
      <w:numFmt w:val="lowerRoman"/>
      <w:lvlText w:val="%6."/>
      <w:lvlJc w:val="right"/>
      <w:pPr>
        <w:ind w:left="4320" w:hanging="180"/>
      </w:pPr>
    </w:lvl>
    <w:lvl w:ilvl="6" w:tplc="7FAC4C6E">
      <w:start w:val="1"/>
      <w:numFmt w:val="decimal"/>
      <w:lvlText w:val="%7."/>
      <w:lvlJc w:val="left"/>
      <w:pPr>
        <w:ind w:left="5040" w:hanging="360"/>
      </w:pPr>
    </w:lvl>
    <w:lvl w:ilvl="7" w:tplc="A2984A40">
      <w:start w:val="1"/>
      <w:numFmt w:val="lowerLetter"/>
      <w:lvlText w:val="%8."/>
      <w:lvlJc w:val="left"/>
      <w:pPr>
        <w:ind w:left="5760" w:hanging="360"/>
      </w:pPr>
    </w:lvl>
    <w:lvl w:ilvl="8" w:tplc="CCBCF7F6">
      <w:start w:val="1"/>
      <w:numFmt w:val="lowerRoman"/>
      <w:lvlText w:val="%9."/>
      <w:lvlJc w:val="right"/>
      <w:pPr>
        <w:ind w:left="6480" w:hanging="180"/>
      </w:pPr>
    </w:lvl>
  </w:abstract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1" w16cid:durableId="666245455">
    <w:abstractNumId w:val="10"/>
  </w:num>
  <w:num w:numId="2" w16cid:durableId="1512178993">
    <w:abstractNumId w:val="22"/>
  </w:num>
  <w:num w:numId="3" w16cid:durableId="642278363">
    <w:abstractNumId w:val="11"/>
  </w:num>
  <w:num w:numId="4" w16cid:durableId="1842699989">
    <w:abstractNumId w:val="35"/>
  </w:num>
  <w:num w:numId="5" w16cid:durableId="1420911264">
    <w:abstractNumId w:val="25"/>
  </w:num>
  <w:num w:numId="6" w16cid:durableId="280116436">
    <w:abstractNumId w:val="2"/>
  </w:num>
  <w:num w:numId="7" w16cid:durableId="111747940">
    <w:abstractNumId w:val="13"/>
  </w:num>
  <w:num w:numId="8" w16cid:durableId="1755928777">
    <w:abstractNumId w:val="24"/>
  </w:num>
  <w:num w:numId="9" w16cid:durableId="1937398828">
    <w:abstractNumId w:val="23"/>
  </w:num>
  <w:num w:numId="10" w16cid:durableId="2099519332">
    <w:abstractNumId w:val="3"/>
  </w:num>
  <w:num w:numId="11" w16cid:durableId="390546149">
    <w:abstractNumId w:val="12"/>
  </w:num>
  <w:num w:numId="12" w16cid:durableId="2035375356">
    <w:abstractNumId w:val="31"/>
  </w:num>
  <w:num w:numId="13" w16cid:durableId="911427742">
    <w:abstractNumId w:val="21"/>
  </w:num>
  <w:num w:numId="14" w16cid:durableId="1286348962">
    <w:abstractNumId w:val="1"/>
  </w:num>
  <w:num w:numId="15" w16cid:durableId="1588733633">
    <w:abstractNumId w:val="5"/>
  </w:num>
  <w:num w:numId="16" w16cid:durableId="467087042">
    <w:abstractNumId w:val="8"/>
  </w:num>
  <w:num w:numId="17" w16cid:durableId="1922642411">
    <w:abstractNumId w:val="18"/>
  </w:num>
  <w:num w:numId="18" w16cid:durableId="703094796">
    <w:abstractNumId w:val="32"/>
  </w:num>
  <w:num w:numId="19" w16cid:durableId="151996086">
    <w:abstractNumId w:val="29"/>
  </w:num>
  <w:num w:numId="20" w16cid:durableId="755982625">
    <w:abstractNumId w:val="34"/>
  </w:num>
  <w:num w:numId="21" w16cid:durableId="471675112">
    <w:abstractNumId w:val="33"/>
  </w:num>
  <w:num w:numId="22" w16cid:durableId="1762212325">
    <w:abstractNumId w:val="17"/>
  </w:num>
  <w:num w:numId="23" w16cid:durableId="1713967047">
    <w:abstractNumId w:val="19"/>
  </w:num>
  <w:num w:numId="24" w16cid:durableId="1141574964">
    <w:abstractNumId w:val="27"/>
  </w:num>
  <w:num w:numId="25" w16cid:durableId="2058553051">
    <w:abstractNumId w:val="15"/>
  </w:num>
  <w:num w:numId="26" w16cid:durableId="1020282135">
    <w:abstractNumId w:val="7"/>
  </w:num>
  <w:num w:numId="27" w16cid:durableId="158085664">
    <w:abstractNumId w:val="16"/>
  </w:num>
  <w:num w:numId="28" w16cid:durableId="420369402">
    <w:abstractNumId w:val="9"/>
  </w:num>
  <w:num w:numId="29" w16cid:durableId="1179271775">
    <w:abstractNumId w:val="30"/>
  </w:num>
  <w:num w:numId="30" w16cid:durableId="1636836147">
    <w:abstractNumId w:val="0"/>
  </w:num>
  <w:num w:numId="31" w16cid:durableId="2141530575">
    <w:abstractNumId w:val="4"/>
  </w:num>
  <w:num w:numId="32" w16cid:durableId="1423449637">
    <w:abstractNumId w:val="14"/>
  </w:num>
  <w:num w:numId="33" w16cid:durableId="1190070211">
    <w:abstractNumId w:val="6"/>
  </w:num>
  <w:num w:numId="34" w16cid:durableId="709302248">
    <w:abstractNumId w:val="26"/>
  </w:num>
  <w:num w:numId="35" w16cid:durableId="508910892">
    <w:abstractNumId w:val="20"/>
  </w:num>
  <w:num w:numId="36" w16cid:durableId="81961590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4DFF403"/>
    <w:rsid w:val="00053167"/>
    <w:rsid w:val="000D3B9D"/>
    <w:rsid w:val="0012789A"/>
    <w:rsid w:val="001351D7"/>
    <w:rsid w:val="00171545"/>
    <w:rsid w:val="0019361B"/>
    <w:rsid w:val="001A182C"/>
    <w:rsid w:val="001C1AF0"/>
    <w:rsid w:val="001E69D7"/>
    <w:rsid w:val="00221B9E"/>
    <w:rsid w:val="00261B44"/>
    <w:rsid w:val="002773C8"/>
    <w:rsid w:val="0037F882"/>
    <w:rsid w:val="0040733A"/>
    <w:rsid w:val="004614F7"/>
    <w:rsid w:val="00486A77"/>
    <w:rsid w:val="005003FC"/>
    <w:rsid w:val="005942C3"/>
    <w:rsid w:val="005B3CE1"/>
    <w:rsid w:val="0069726C"/>
    <w:rsid w:val="0079007E"/>
    <w:rsid w:val="007A4965"/>
    <w:rsid w:val="00882976"/>
    <w:rsid w:val="00933366"/>
    <w:rsid w:val="009F1932"/>
    <w:rsid w:val="00A06B83"/>
    <w:rsid w:val="00A33C8A"/>
    <w:rsid w:val="00AA57E7"/>
    <w:rsid w:val="00B04561"/>
    <w:rsid w:val="00B50A2B"/>
    <w:rsid w:val="00B902D3"/>
    <w:rsid w:val="00BC2997"/>
    <w:rsid w:val="00BE73FB"/>
    <w:rsid w:val="00C55CA6"/>
    <w:rsid w:val="00C93C3B"/>
    <w:rsid w:val="00D14E8D"/>
    <w:rsid w:val="00D845CC"/>
    <w:rsid w:val="00E25F1B"/>
    <w:rsid w:val="00E3482E"/>
    <w:rsid w:val="00E3559C"/>
    <w:rsid w:val="00E55546"/>
    <w:rsid w:val="00ED004A"/>
    <w:rsid w:val="00F4076B"/>
    <w:rsid w:val="00F62637"/>
    <w:rsid w:val="00F82FF8"/>
    <w:rsid w:val="00FA64FD"/>
    <w:rsid w:val="00FC2E56"/>
    <w:rsid w:val="00FC325E"/>
    <w:rsid w:val="00FD6254"/>
    <w:rsid w:val="010135CC"/>
    <w:rsid w:val="02227858"/>
    <w:rsid w:val="02687F55"/>
    <w:rsid w:val="026EECD8"/>
    <w:rsid w:val="035D59CB"/>
    <w:rsid w:val="03F2535A"/>
    <w:rsid w:val="04041B4B"/>
    <w:rsid w:val="044817A6"/>
    <w:rsid w:val="04C29C92"/>
    <w:rsid w:val="04CA69E9"/>
    <w:rsid w:val="051157A9"/>
    <w:rsid w:val="054F78D7"/>
    <w:rsid w:val="05567835"/>
    <w:rsid w:val="055864B1"/>
    <w:rsid w:val="05631447"/>
    <w:rsid w:val="07DE0C51"/>
    <w:rsid w:val="08446927"/>
    <w:rsid w:val="08E55736"/>
    <w:rsid w:val="09353949"/>
    <w:rsid w:val="09698DBB"/>
    <w:rsid w:val="09D9A397"/>
    <w:rsid w:val="0A11C7D0"/>
    <w:rsid w:val="0A8836BC"/>
    <w:rsid w:val="0A8E991C"/>
    <w:rsid w:val="0AC2C9EF"/>
    <w:rsid w:val="0AF96A66"/>
    <w:rsid w:val="0BDC47DB"/>
    <w:rsid w:val="0C8A6A70"/>
    <w:rsid w:val="0D0996DB"/>
    <w:rsid w:val="0DC03791"/>
    <w:rsid w:val="0DDF94AB"/>
    <w:rsid w:val="0E814422"/>
    <w:rsid w:val="0FCEDC6A"/>
    <w:rsid w:val="1073E504"/>
    <w:rsid w:val="1090858B"/>
    <w:rsid w:val="10C13593"/>
    <w:rsid w:val="10EF7182"/>
    <w:rsid w:val="10F61DF6"/>
    <w:rsid w:val="11037516"/>
    <w:rsid w:val="11089707"/>
    <w:rsid w:val="1133F204"/>
    <w:rsid w:val="118457A2"/>
    <w:rsid w:val="11A99304"/>
    <w:rsid w:val="12041C4A"/>
    <w:rsid w:val="12676198"/>
    <w:rsid w:val="1376D5FF"/>
    <w:rsid w:val="13EA415C"/>
    <w:rsid w:val="142CEB3B"/>
    <w:rsid w:val="142D2303"/>
    <w:rsid w:val="1479195C"/>
    <w:rsid w:val="14C90930"/>
    <w:rsid w:val="14DB52B1"/>
    <w:rsid w:val="1595FB43"/>
    <w:rsid w:val="15A504C3"/>
    <w:rsid w:val="15DCD21E"/>
    <w:rsid w:val="15FFB281"/>
    <w:rsid w:val="16BB01A9"/>
    <w:rsid w:val="17280DC7"/>
    <w:rsid w:val="17400A82"/>
    <w:rsid w:val="17876EAF"/>
    <w:rsid w:val="17AF7E32"/>
    <w:rsid w:val="1897B529"/>
    <w:rsid w:val="1951911C"/>
    <w:rsid w:val="1957767C"/>
    <w:rsid w:val="1980BA57"/>
    <w:rsid w:val="198664BF"/>
    <w:rsid w:val="19AA80DD"/>
    <w:rsid w:val="19C9AF6C"/>
    <w:rsid w:val="1A8F92DE"/>
    <w:rsid w:val="1AA0A763"/>
    <w:rsid w:val="1AFC7FC8"/>
    <w:rsid w:val="1B005A01"/>
    <w:rsid w:val="1BB4AE8B"/>
    <w:rsid w:val="1BC7616D"/>
    <w:rsid w:val="1C3C84B2"/>
    <w:rsid w:val="1C9C5ED4"/>
    <w:rsid w:val="1CBEAF6F"/>
    <w:rsid w:val="1D508063"/>
    <w:rsid w:val="1D649463"/>
    <w:rsid w:val="1D654A03"/>
    <w:rsid w:val="1D958F12"/>
    <w:rsid w:val="1EB7FAEE"/>
    <w:rsid w:val="1EB88A38"/>
    <w:rsid w:val="1FD6B978"/>
    <w:rsid w:val="202432B1"/>
    <w:rsid w:val="20E9EFED"/>
    <w:rsid w:val="219F9F1F"/>
    <w:rsid w:val="21FA7294"/>
    <w:rsid w:val="22B9B23F"/>
    <w:rsid w:val="22DE1674"/>
    <w:rsid w:val="231CFD22"/>
    <w:rsid w:val="2337416F"/>
    <w:rsid w:val="236B7726"/>
    <w:rsid w:val="23B71835"/>
    <w:rsid w:val="23F6C5A7"/>
    <w:rsid w:val="241E7548"/>
    <w:rsid w:val="245FAEB9"/>
    <w:rsid w:val="2478F274"/>
    <w:rsid w:val="24A40123"/>
    <w:rsid w:val="24C12BB0"/>
    <w:rsid w:val="24CD4DAB"/>
    <w:rsid w:val="24FC304F"/>
    <w:rsid w:val="25C9E6F7"/>
    <w:rsid w:val="25D4B549"/>
    <w:rsid w:val="2675928B"/>
    <w:rsid w:val="26A6D2CB"/>
    <w:rsid w:val="26C36C67"/>
    <w:rsid w:val="27859E5E"/>
    <w:rsid w:val="27C895C4"/>
    <w:rsid w:val="281391AE"/>
    <w:rsid w:val="283349EC"/>
    <w:rsid w:val="298D65AE"/>
    <w:rsid w:val="29A5C4C1"/>
    <w:rsid w:val="29AB1EAC"/>
    <w:rsid w:val="2A0EED66"/>
    <w:rsid w:val="2A4DC06D"/>
    <w:rsid w:val="2AED0124"/>
    <w:rsid w:val="2AFDBC10"/>
    <w:rsid w:val="2B5A5769"/>
    <w:rsid w:val="2B7C128E"/>
    <w:rsid w:val="2B7E65D4"/>
    <w:rsid w:val="2BBE3E85"/>
    <w:rsid w:val="2D2F3E95"/>
    <w:rsid w:val="2D330EB0"/>
    <w:rsid w:val="2DA0FEE9"/>
    <w:rsid w:val="2E5D9D36"/>
    <w:rsid w:val="2F3BB64B"/>
    <w:rsid w:val="30394033"/>
    <w:rsid w:val="3065FEE4"/>
    <w:rsid w:val="30B5990C"/>
    <w:rsid w:val="30EFD128"/>
    <w:rsid w:val="31D870A5"/>
    <w:rsid w:val="32282E27"/>
    <w:rsid w:val="324AE93C"/>
    <w:rsid w:val="328E3C50"/>
    <w:rsid w:val="32A98EAD"/>
    <w:rsid w:val="32BC8EE3"/>
    <w:rsid w:val="33C813AF"/>
    <w:rsid w:val="33F742E3"/>
    <w:rsid w:val="34383DD0"/>
    <w:rsid w:val="34423650"/>
    <w:rsid w:val="34DFF403"/>
    <w:rsid w:val="34E84583"/>
    <w:rsid w:val="350AF2B3"/>
    <w:rsid w:val="3571AE64"/>
    <w:rsid w:val="38066E99"/>
    <w:rsid w:val="38221518"/>
    <w:rsid w:val="387049D6"/>
    <w:rsid w:val="38D166C1"/>
    <w:rsid w:val="38D331AF"/>
    <w:rsid w:val="39A6A934"/>
    <w:rsid w:val="39BBFB97"/>
    <w:rsid w:val="39FA5CB9"/>
    <w:rsid w:val="3A9D8D57"/>
    <w:rsid w:val="3AAFA8FC"/>
    <w:rsid w:val="3ADA8182"/>
    <w:rsid w:val="3B90371B"/>
    <w:rsid w:val="3C180080"/>
    <w:rsid w:val="3CA02B8B"/>
    <w:rsid w:val="3D06B07E"/>
    <w:rsid w:val="3D2CCC19"/>
    <w:rsid w:val="3D42B215"/>
    <w:rsid w:val="3D6CAEF4"/>
    <w:rsid w:val="3DCDEAE3"/>
    <w:rsid w:val="3DDBCF46"/>
    <w:rsid w:val="3E1E443C"/>
    <w:rsid w:val="3E50CC5A"/>
    <w:rsid w:val="3E8D91B1"/>
    <w:rsid w:val="3F0FDBF7"/>
    <w:rsid w:val="3FD20B48"/>
    <w:rsid w:val="3FD614AD"/>
    <w:rsid w:val="3FFBC3A5"/>
    <w:rsid w:val="40A29167"/>
    <w:rsid w:val="40FFF2DE"/>
    <w:rsid w:val="421E20EA"/>
    <w:rsid w:val="42546EA7"/>
    <w:rsid w:val="4278A6C7"/>
    <w:rsid w:val="437372E2"/>
    <w:rsid w:val="44402D44"/>
    <w:rsid w:val="447D10AF"/>
    <w:rsid w:val="449EEB27"/>
    <w:rsid w:val="453E9BC2"/>
    <w:rsid w:val="4594E556"/>
    <w:rsid w:val="45A10944"/>
    <w:rsid w:val="45B21DF2"/>
    <w:rsid w:val="462872D8"/>
    <w:rsid w:val="463AEC32"/>
    <w:rsid w:val="468395BB"/>
    <w:rsid w:val="468698EB"/>
    <w:rsid w:val="4687AE1A"/>
    <w:rsid w:val="4719809B"/>
    <w:rsid w:val="484D329A"/>
    <w:rsid w:val="488882F6"/>
    <w:rsid w:val="4AE7FA53"/>
    <w:rsid w:val="4BE7D4E4"/>
    <w:rsid w:val="4C9A5292"/>
    <w:rsid w:val="4CBE81AE"/>
    <w:rsid w:val="4CBFD296"/>
    <w:rsid w:val="4D0904BB"/>
    <w:rsid w:val="4E318FD5"/>
    <w:rsid w:val="4E8971FD"/>
    <w:rsid w:val="4EB2B1E7"/>
    <w:rsid w:val="4F1E8082"/>
    <w:rsid w:val="4FDC8DC4"/>
    <w:rsid w:val="50156875"/>
    <w:rsid w:val="50452C32"/>
    <w:rsid w:val="50AE56BC"/>
    <w:rsid w:val="50FAFF35"/>
    <w:rsid w:val="5182E069"/>
    <w:rsid w:val="532A5EF8"/>
    <w:rsid w:val="53305C1F"/>
    <w:rsid w:val="5349952B"/>
    <w:rsid w:val="5381583C"/>
    <w:rsid w:val="53A5392B"/>
    <w:rsid w:val="545E0DEE"/>
    <w:rsid w:val="54CFDBBD"/>
    <w:rsid w:val="54EE2F79"/>
    <w:rsid w:val="551E7AA1"/>
    <w:rsid w:val="55DFD58E"/>
    <w:rsid w:val="564DE51D"/>
    <w:rsid w:val="569AD1EB"/>
    <w:rsid w:val="569C42B8"/>
    <w:rsid w:val="571A29F0"/>
    <w:rsid w:val="5785B0EC"/>
    <w:rsid w:val="57938E79"/>
    <w:rsid w:val="57AD6464"/>
    <w:rsid w:val="57AF9FE7"/>
    <w:rsid w:val="580A3BDC"/>
    <w:rsid w:val="58E4496D"/>
    <w:rsid w:val="58F82691"/>
    <w:rsid w:val="593631BF"/>
    <w:rsid w:val="59D2000F"/>
    <w:rsid w:val="5B80677F"/>
    <w:rsid w:val="5BA07BCA"/>
    <w:rsid w:val="5BA3EA0C"/>
    <w:rsid w:val="5BAA517F"/>
    <w:rsid w:val="5C5FAC53"/>
    <w:rsid w:val="5C85A67E"/>
    <w:rsid w:val="5CB73620"/>
    <w:rsid w:val="5CC62622"/>
    <w:rsid w:val="5D7EB50D"/>
    <w:rsid w:val="5D8AC134"/>
    <w:rsid w:val="5F59A19B"/>
    <w:rsid w:val="5FE8F9A6"/>
    <w:rsid w:val="60833CA9"/>
    <w:rsid w:val="60998B19"/>
    <w:rsid w:val="60DE6395"/>
    <w:rsid w:val="6100C176"/>
    <w:rsid w:val="61E057CA"/>
    <w:rsid w:val="6252064A"/>
    <w:rsid w:val="6271291D"/>
    <w:rsid w:val="62AF5DAD"/>
    <w:rsid w:val="62E2C9E7"/>
    <w:rsid w:val="63196BAE"/>
    <w:rsid w:val="636CBC7B"/>
    <w:rsid w:val="63C8F988"/>
    <w:rsid w:val="64111A95"/>
    <w:rsid w:val="641131A2"/>
    <w:rsid w:val="64C31975"/>
    <w:rsid w:val="6526A955"/>
    <w:rsid w:val="6542D537"/>
    <w:rsid w:val="6599CC76"/>
    <w:rsid w:val="65B1DCCB"/>
    <w:rsid w:val="66E7EA7C"/>
    <w:rsid w:val="68567EB0"/>
    <w:rsid w:val="688244CD"/>
    <w:rsid w:val="68B369E6"/>
    <w:rsid w:val="68B4A013"/>
    <w:rsid w:val="68BEC306"/>
    <w:rsid w:val="68E20CB0"/>
    <w:rsid w:val="69826BEE"/>
    <w:rsid w:val="6A04AD2B"/>
    <w:rsid w:val="6A391BB5"/>
    <w:rsid w:val="6A54F7C7"/>
    <w:rsid w:val="6A7B96CE"/>
    <w:rsid w:val="6B9CC4B4"/>
    <w:rsid w:val="6C583C69"/>
    <w:rsid w:val="6C5EE5B3"/>
    <w:rsid w:val="6C5F911C"/>
    <w:rsid w:val="6D372D4F"/>
    <w:rsid w:val="6E50676F"/>
    <w:rsid w:val="6E9906B1"/>
    <w:rsid w:val="6F492082"/>
    <w:rsid w:val="6F743134"/>
    <w:rsid w:val="70165459"/>
    <w:rsid w:val="7026FFB6"/>
    <w:rsid w:val="70399EFE"/>
    <w:rsid w:val="70EAD7D0"/>
    <w:rsid w:val="715C8A09"/>
    <w:rsid w:val="716F8AF4"/>
    <w:rsid w:val="71BEF822"/>
    <w:rsid w:val="71DD3550"/>
    <w:rsid w:val="7293DBE2"/>
    <w:rsid w:val="72A36EB6"/>
    <w:rsid w:val="72B4AEFC"/>
    <w:rsid w:val="72DEB2C6"/>
    <w:rsid w:val="72E9802E"/>
    <w:rsid w:val="73D89331"/>
    <w:rsid w:val="73F85A36"/>
    <w:rsid w:val="73FBF660"/>
    <w:rsid w:val="757C9FB7"/>
    <w:rsid w:val="75A4D137"/>
    <w:rsid w:val="7608B11D"/>
    <w:rsid w:val="7657E215"/>
    <w:rsid w:val="7657E4F0"/>
    <w:rsid w:val="773CE313"/>
    <w:rsid w:val="77D41155"/>
    <w:rsid w:val="788E4840"/>
    <w:rsid w:val="7917558D"/>
    <w:rsid w:val="7926D976"/>
    <w:rsid w:val="792F669F"/>
    <w:rsid w:val="7944C7C1"/>
    <w:rsid w:val="7AAA6FB9"/>
    <w:rsid w:val="7AC45B91"/>
    <w:rsid w:val="7AE16DE5"/>
    <w:rsid w:val="7B55B8A5"/>
    <w:rsid w:val="7CC5F2B1"/>
    <w:rsid w:val="7D246A82"/>
    <w:rsid w:val="7D82EDA1"/>
    <w:rsid w:val="7DBD8D93"/>
    <w:rsid w:val="7DDDE02D"/>
    <w:rsid w:val="7EB632AF"/>
    <w:rsid w:val="7EB9834E"/>
    <w:rsid w:val="7F6E49BB"/>
    <w:rsid w:val="7F8E5F3F"/>
    <w:rsid w:val="7FE7D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FF403"/>
  <w15:chartTrackingRefBased/>
  <w15:docId w15:val="{939A4FEC-4668-4A20-9BA9-3AFC93471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E55546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5546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normaltextrun" w:customStyle="1">
    <w:name w:val="normaltextrun"/>
    <w:basedOn w:val="DefaultParagraphFont"/>
    <w:rsid w:val="00FD6254"/>
  </w:style>
  <w:style w:type="character" w:styleId="eop" w:customStyle="1">
    <w:name w:val="eop"/>
    <w:basedOn w:val="DefaultParagraphFont"/>
    <w:rsid w:val="00FD6254"/>
  </w:style>
  <w:style w:type="paragraph" w:styleId="paragraph" w:customStyle="1">
    <w:name w:val="paragraph"/>
    <w:basedOn w:val="Normal"/>
    <w:rsid w:val="0005316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eastAsia="en-US"/>
    </w:rPr>
  </w:style>
  <w:style w:type="character" w:styleId="scxw34213460" w:customStyle="1">
    <w:name w:val="scxw34213460"/>
    <w:basedOn w:val="DefaultParagraphFont"/>
    <w:rsid w:val="00486A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5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footer" Target="footer1.xml" Id="rId29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header" Target="header1.xml" Id="rId28" /><Relationship Type="http://schemas.openxmlformats.org/officeDocument/2006/relationships/theme" Target="theme/theme1.xml" Id="rId31" /><Relationship Type="http://schemas.openxmlformats.org/officeDocument/2006/relationships/webSettings" Target="webSettings.xml" Id="rId4" /><Relationship Type="http://schemas.openxmlformats.org/officeDocument/2006/relationships/fontTable" Target="fontTable.xml" Id="rId30" /><Relationship Type="http://schemas.openxmlformats.org/officeDocument/2006/relationships/hyperlink" Target="https://education.uoregon.edu/cohesive-learning-institutes" TargetMode="External" Id="R096c6381ddcc4bf2" /><Relationship Type="http://schemas.openxmlformats.org/officeDocument/2006/relationships/hyperlink" Target="https://schoolguide.casel.org/uploads/sites/2/2018/12/SEL-Integrated-Lesson-Planning-Checklist-10.07.24.pdf" TargetMode="External" Id="R66223da347af4847" /><Relationship Type="http://schemas.openxmlformats.org/officeDocument/2006/relationships/hyperlink" Target="https://schoolguide.casel.org/uploads/sites/2/2018/12/SEL-Integrated-Lesson-Planning-Checklist-10.07.24.pdf" TargetMode="External" Id="Rf879c942da8446a5" /><Relationship Type="http://schemas.openxmlformats.org/officeDocument/2006/relationships/hyperlink" Target="https://schoolguide.casel.org/uploads/sites/2/2018/12/SEL-Integrated-Lesson-Planning-Checklist-10.07.24.pdf" TargetMode="External" Id="R8a4d978bd254457d" /><Relationship Type="http://schemas.openxmlformats.org/officeDocument/2006/relationships/hyperlink" Target="https://schoolguide.casel.org/uploads/sites/2/2018/12/SEL-Integrated-Lesson-Planning-Checklist-10.07.24.pdf" TargetMode="External" Id="Ra4c62e2934bc4d9d" /><Relationship Type="http://schemas.openxmlformats.org/officeDocument/2006/relationships/hyperlink" Target="https://schoolguide.casel.org/what-is-sel/indicators-of-schoolwide-sel/" TargetMode="External" Id="R5af5881bffd640bf" /><Relationship Type="http://schemas.openxmlformats.org/officeDocument/2006/relationships/hyperlink" Target="https://schoolguide.casel.org/resource/new-indicators-of-schoolwide-sel/" TargetMode="External" Id="Ra0c5ac730f544288" /><Relationship Type="http://schemas.openxmlformats.org/officeDocument/2006/relationships/hyperlink" Target="https://schoolguide.casel.org/focus-area-3/classroom/integration-of-sel-and-instruction/aligning-sel-and-academic-objectives/" TargetMode="External" Id="R596f887dcfa24f6b" /><Relationship Type="http://schemas.openxmlformats.org/officeDocument/2006/relationships/hyperlink" Target="https://files.cdn.thinkific.com/file_uploads/276216/attachments/6f8/5c2/b76/SEL-Integration-Approach-Quick-Reference-Guide.pdf" TargetMode="External" Id="Raddd39a6b0af44fd" /><Relationship Type="http://schemas.openxmlformats.org/officeDocument/2006/relationships/hyperlink" Target="https://schoolguide.casel.org/focus-area-3/classroom/integration-of-sel-and-instruction/using-interactive-pedagogy/" TargetMode="External" Id="Rb4b91bded49f4160" /><Relationship Type="http://schemas.openxmlformats.org/officeDocument/2006/relationships/hyperlink" Target="https://schoolguide.casel.org/uploads/sites/2/2024/10/SEL-Teaching-Practices-10.2024.pdf" TargetMode="External" Id="R84e5bf119cdb4b30" /><Relationship Type="http://schemas.openxmlformats.org/officeDocument/2006/relationships/hyperlink" Target="https://casel.org/sel-innovations-2/" TargetMode="External" Id="R448225d4d13b4051" /><Relationship Type="http://schemas.openxmlformats.org/officeDocument/2006/relationships/hyperlink" Target="https://safesupportivelearning.ed.gov/voices-field/what-one-way-sel-showing-elementary-schools-your-context" TargetMode="External" Id="R1cdb526c25164538" /><Relationship Type="http://schemas.openxmlformats.org/officeDocument/2006/relationships/hyperlink" Target="https://safesupportivelearning.ed.gov/voices-field/how-can-schools-successfully-build-social-and-emotional-competencies-middle-school" TargetMode="External" Id="R2e2eb2e166e24691" /><Relationship Type="http://schemas.openxmlformats.org/officeDocument/2006/relationships/hyperlink" Target="https://safesupportivelearning.ed.gov/voices-field/how-can-schools-successfully-build-social-and-emotional-competencies-high-school" TargetMode="External" Id="R39c55d2afc664e63" /><Relationship Type="http://schemas.openxmlformats.org/officeDocument/2006/relationships/hyperlink" Target="https://ascd.org/blogs/integrated-sel-instruction-in-secondary-classrooms" TargetMode="External" Id="R69a580aa35314a51" /><Relationship Type="http://schemas.openxmlformats.org/officeDocument/2006/relationships/hyperlink" Target="https://casel.org/portraits-of-a-graduate-2024/?view=1" TargetMode="External" Id="R6758327a75134683" /><Relationship Type="http://schemas.openxmlformats.org/officeDocument/2006/relationships/hyperlink" Target="https://www.colorincolorado.org/article/sel-english-language-learners-what-educators-need-know" TargetMode="External" Id="R628722fa8c0c4676" /><Relationship Type="http://schemas.openxmlformats.org/officeDocument/2006/relationships/hyperlink" Target="https://www.colorincolorado.org/article/sel-ell-salina" TargetMode="External" Id="R0678b39efd254033" /><Relationship Type="http://schemas.openxmlformats.org/officeDocument/2006/relationships/hyperlink" Target="https://www.edweek.org/teaching-learning/want-to-support-english-learners-prioritize-sel-new-study-finds/2022/07" TargetMode="External" Id="R484f384385f241ac" /><Relationship Type="http://schemas.openxmlformats.org/officeDocument/2006/relationships/hyperlink" Target="https://www.edutopia.org/article/building-sel-skills-music-education" TargetMode="External" Id="Ref8bf0b790b843b7" /><Relationship Type="http://schemas.openxmlformats.org/officeDocument/2006/relationships/hyperlink" Target="https://www.tmea.org/teaching-resources/sel-in-music-education/" TargetMode="External" Id="R3b5df05ae1a74971" /><Relationship Type="http://schemas.openxmlformats.org/officeDocument/2006/relationships/hyperlink" Target="https://oodlesofmusic.com/2023/06/29/social-and-emotional-learning-sel-in-the-music-classroom/" TargetMode="External" Id="R75356b61d9af4688" /><Relationship Type="http://schemas.openxmlformats.org/officeDocument/2006/relationships/hyperlink" Target="https://challengingbehavior.org/wp-content/uploads/2023/04/challenges_solutions.pdf" TargetMode="External" Id="R998516a740464309" /><Relationship Type="http://schemas.openxmlformats.org/officeDocument/2006/relationships/hyperlink" Target="https://www.veipd.org/earlyintervention/2022/04/05/supporting-social-and-emotional-development-what-all-early-interventionists-can-do/" TargetMode="External" Id="Ra6b4740c304b403b" /><Relationship Type="http://schemas.openxmlformats.org/officeDocument/2006/relationships/hyperlink" Target="https://challengingbehavior.org/document/explore-feelings-with-storytime/" TargetMode="External" Id="R966350a390b14860" /><Relationship Type="http://schemas.openxmlformats.org/officeDocument/2006/relationships/hyperlink" Target="https://challengingbehavior.org/docs/activity-ideas-families.pdf" TargetMode="External" Id="R70dfc494514643f1" /><Relationship Type="http://schemas.openxmlformats.org/officeDocument/2006/relationships/hyperlink" Target="https://acf.gov/sites/default/files/documents/opre/2_early_ch_508.pdf" TargetMode="External" Id="Re46463d1a93c41f4" /><Relationship Type="http://schemas.openxmlformats.org/officeDocument/2006/relationships/hyperlink" Target="https://casel.org/how-social-and-emotional-learning-supports-literacy-pre-k-grade-5/?view=1" TargetMode="External" Id="Reb626fb86fa44fae" /><Relationship Type="http://schemas.openxmlformats.org/officeDocument/2006/relationships/hyperlink" Target="https://casel.org/role-of-sel-in-improving-literacy-development-introductory-brief/?view=1" TargetMode="External" Id="R947afd049d6b43aa" /><Relationship Type="http://schemas.openxmlformats.org/officeDocument/2006/relationships/hyperlink" Target="https://casel.org/sel-in-high-school-ela-8-20-17/" TargetMode="External" Id="Rfb4d7ba129644375" /><Relationship Type="http://schemas.openxmlformats.org/officeDocument/2006/relationships/hyperlink" Target="https://casel.org/role-of-sel-in-improving-literacy-development-introductory-brief/" TargetMode="External" Id="R13e4c04860c0458d" /><Relationship Type="http://schemas.openxmlformats.org/officeDocument/2006/relationships/hyperlink" Target="https://www.insidemathematics.org/common-core-resources/mathematical-practice-standards/social-and-emotional-mathematics-learning" TargetMode="External" Id="R6fd9f5792e434feb" /><Relationship Type="http://schemas.openxmlformats.org/officeDocument/2006/relationships/hyperlink" Target="https://casel.org/sel-in-elementary-math-8-20-17" TargetMode="External" Id="Rdcdff6b3fe2f4337" /><Relationship Type="http://schemas.openxmlformats.org/officeDocument/2006/relationships/hyperlink" Target="https://www.edutopia.org/article/combining-math-sel-early-grades/" TargetMode="External" Id="R260cf7fcf3294030" /><Relationship Type="http://schemas.openxmlformats.org/officeDocument/2006/relationships/hyperlink" Target="https://www.utdanacenter.org/our-work/k-12-education/k-12-education-curricular-resources/course-materials/social-and-emotional-learning-and-mathematics-curriculum" TargetMode="External" Id="R403a7c23d3e0402b" /><Relationship Type="http://schemas.openxmlformats.org/officeDocument/2006/relationships/hyperlink" Target="https://smithsonianstc.com/integrating-social-and-emotional-learning-into-3-d-science-classrooms-whitepaper/" TargetMode="External" Id="R65522ed05fc647fc" /><Relationship Type="http://schemas.openxmlformats.org/officeDocument/2006/relationships/hyperlink" Target="https://www.wested.org/blog/social-and-emotional-learning-within-science-education/" TargetMode="External" Id="R917c3d9e368a4fbc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Julie Heffernan</dc:creator>
  <keywords/>
  <dc:description/>
  <lastModifiedBy>Elisa Jamgochian</lastModifiedBy>
  <revision>52</revision>
  <dcterms:created xsi:type="dcterms:W3CDTF">2025-01-06T20:19:00.0000000Z</dcterms:created>
  <dcterms:modified xsi:type="dcterms:W3CDTF">2025-04-10T19:44:05.9057009Z</dcterms:modified>
</coreProperties>
</file>