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280C5C" w14:textId="77777777" w:rsidR="003F6889" w:rsidRPr="00530DD3" w:rsidRDefault="003F6889" w:rsidP="003F6889">
      <w:pPr>
        <w:spacing w:after="0" w:line="240" w:lineRule="auto"/>
        <w:jc w:val="center"/>
        <w:rPr>
          <w:rFonts w:ascii="Times New Roman" w:eastAsia="Times New Roman" w:hAnsi="Times New Roman"/>
          <w:color w:val="000000" w:themeColor="text1"/>
          <w:sz w:val="24"/>
          <w:szCs w:val="24"/>
        </w:rPr>
      </w:pPr>
      <w:r w:rsidRPr="00530DD3">
        <w:rPr>
          <w:rFonts w:ascii="Times New Roman" w:eastAsia="Times New Roman" w:hAnsi="Times New Roman"/>
          <w:b/>
          <w:bCs/>
          <w:color w:val="000000" w:themeColor="text1"/>
          <w:sz w:val="24"/>
          <w:szCs w:val="24"/>
        </w:rPr>
        <w:t>Environmental Issues Committee Meeting Minutes</w:t>
      </w:r>
    </w:p>
    <w:p w14:paraId="2E6EF3E0" w14:textId="77777777" w:rsidR="003F6889" w:rsidRDefault="003F6889" w:rsidP="003F6889">
      <w:pPr>
        <w:pStyle w:val="NoSpacing"/>
        <w:jc w:val="center"/>
        <w:rPr>
          <w:rFonts w:ascii="Times New Roman" w:hAnsi="Times New Roman"/>
          <w:color w:val="000000" w:themeColor="text1"/>
          <w:sz w:val="24"/>
          <w:szCs w:val="24"/>
        </w:rPr>
      </w:pPr>
      <w:r>
        <w:rPr>
          <w:rFonts w:ascii="Times New Roman" w:hAnsi="Times New Roman"/>
          <w:color w:val="000000" w:themeColor="text1"/>
          <w:sz w:val="24"/>
          <w:szCs w:val="24"/>
        </w:rPr>
        <w:t>December 2, 2016</w:t>
      </w:r>
      <w:r w:rsidRPr="00530DD3">
        <w:rPr>
          <w:rFonts w:ascii="Times New Roman" w:hAnsi="Times New Roman"/>
          <w:color w:val="000000" w:themeColor="text1"/>
          <w:sz w:val="24"/>
          <w:szCs w:val="24"/>
        </w:rPr>
        <w:t xml:space="preserve">, </w:t>
      </w:r>
      <w:r>
        <w:rPr>
          <w:rFonts w:ascii="Times New Roman" w:hAnsi="Times New Roman"/>
          <w:color w:val="000000" w:themeColor="text1"/>
          <w:sz w:val="24"/>
          <w:szCs w:val="24"/>
        </w:rPr>
        <w:t>3:00</w:t>
      </w:r>
      <w:r w:rsidRPr="00530DD3">
        <w:rPr>
          <w:rFonts w:ascii="Times New Roman" w:hAnsi="Times New Roman"/>
          <w:color w:val="000000" w:themeColor="text1"/>
          <w:sz w:val="24"/>
          <w:szCs w:val="24"/>
        </w:rPr>
        <w:t xml:space="preserve"> pm</w:t>
      </w:r>
      <w:r>
        <w:rPr>
          <w:rFonts w:ascii="Times New Roman" w:hAnsi="Times New Roman"/>
          <w:color w:val="000000" w:themeColor="text1"/>
          <w:sz w:val="24"/>
          <w:szCs w:val="24"/>
        </w:rPr>
        <w:t xml:space="preserve"> to 4:0</w:t>
      </w:r>
      <w:r w:rsidRPr="00530DD3">
        <w:rPr>
          <w:rFonts w:ascii="Times New Roman" w:hAnsi="Times New Roman"/>
          <w:color w:val="000000" w:themeColor="text1"/>
          <w:sz w:val="24"/>
          <w:szCs w:val="24"/>
        </w:rPr>
        <w:t>0 pm</w:t>
      </w:r>
    </w:p>
    <w:p w14:paraId="718E92AB" w14:textId="77777777" w:rsidR="003F6889" w:rsidRPr="00530DD3" w:rsidRDefault="003F6889" w:rsidP="003F6889">
      <w:pPr>
        <w:pStyle w:val="NoSpacing"/>
        <w:jc w:val="center"/>
        <w:rPr>
          <w:rFonts w:ascii="Times New Roman" w:hAnsi="Times New Roman"/>
          <w:color w:val="000000" w:themeColor="text1"/>
          <w:sz w:val="24"/>
          <w:szCs w:val="24"/>
        </w:rPr>
      </w:pPr>
      <w:r>
        <w:rPr>
          <w:rFonts w:ascii="Times New Roman" w:hAnsi="Times New Roman"/>
          <w:color w:val="000000" w:themeColor="text1"/>
          <w:sz w:val="24"/>
          <w:szCs w:val="24"/>
        </w:rPr>
        <w:t>Columbia 249</w:t>
      </w:r>
    </w:p>
    <w:p w14:paraId="059D901A" w14:textId="77777777" w:rsidR="003F6889" w:rsidRDefault="003F6889" w:rsidP="003F6889">
      <w:pPr>
        <w:spacing w:after="0" w:line="240" w:lineRule="auto"/>
        <w:rPr>
          <w:rFonts w:ascii="Times New Roman" w:eastAsia="Times New Roman" w:hAnsi="Times New Roman"/>
          <w:color w:val="000000" w:themeColor="text1"/>
          <w:sz w:val="24"/>
          <w:szCs w:val="24"/>
        </w:rPr>
      </w:pPr>
    </w:p>
    <w:p w14:paraId="08ADF12B" w14:textId="77777777" w:rsidR="003F6889" w:rsidRDefault="003F6889" w:rsidP="003F6889">
      <w:pPr>
        <w:spacing w:after="0" w:line="240" w:lineRule="auto"/>
        <w:rPr>
          <w:rFonts w:ascii="Times New Roman" w:eastAsia="Times New Roman" w:hAnsi="Times New Roman"/>
          <w:color w:val="000000" w:themeColor="text1"/>
          <w:sz w:val="24"/>
          <w:szCs w:val="24"/>
        </w:rPr>
      </w:pPr>
    </w:p>
    <w:p w14:paraId="1409A92F" w14:textId="77777777" w:rsidR="003F6889" w:rsidRDefault="003F6889" w:rsidP="003F6889">
      <w:pPr>
        <w:spacing w:after="0" w:line="240" w:lineRule="auto"/>
        <w:rPr>
          <w:rFonts w:ascii="Times New Roman" w:eastAsia="Times New Roman" w:hAnsi="Times New Roman"/>
          <w:color w:val="000000" w:themeColor="text1"/>
          <w:sz w:val="24"/>
          <w:szCs w:val="24"/>
        </w:rPr>
      </w:pPr>
      <w:r w:rsidRPr="00530DD3">
        <w:rPr>
          <w:rFonts w:ascii="Times New Roman" w:eastAsia="Times New Roman" w:hAnsi="Times New Roman"/>
          <w:color w:val="000000" w:themeColor="text1"/>
          <w:sz w:val="24"/>
          <w:szCs w:val="24"/>
        </w:rPr>
        <w:br/>
      </w:r>
      <w:r w:rsidRPr="00D12882">
        <w:rPr>
          <w:rFonts w:ascii="Times New Roman" w:eastAsia="Times New Roman" w:hAnsi="Times New Roman"/>
          <w:b/>
          <w:bCs/>
          <w:color w:val="000000" w:themeColor="text1"/>
          <w:sz w:val="24"/>
          <w:szCs w:val="24"/>
        </w:rPr>
        <w:t>MEMBERS PRESENT</w:t>
      </w:r>
      <w:r w:rsidRPr="00530DD3">
        <w:rPr>
          <w:rFonts w:ascii="Times New Roman" w:eastAsia="Times New Roman" w:hAnsi="Times New Roman"/>
          <w:color w:val="000000" w:themeColor="text1"/>
          <w:sz w:val="24"/>
          <w:szCs w:val="24"/>
        </w:rPr>
        <w:br/>
      </w:r>
      <w:r w:rsidRPr="00CF2B07">
        <w:rPr>
          <w:rFonts w:ascii="Times New Roman" w:eastAsia="Times New Roman" w:hAnsi="Times New Roman"/>
          <w:b/>
          <w:color w:val="000000" w:themeColor="text1"/>
          <w:sz w:val="24"/>
          <w:szCs w:val="24"/>
        </w:rPr>
        <w:t>Faculty and Staff:</w:t>
      </w:r>
    </w:p>
    <w:p w14:paraId="51AC2A25" w14:textId="77777777" w:rsidR="003F6889" w:rsidRDefault="003F6889" w:rsidP="003F6889">
      <w:pPr>
        <w:spacing w:after="0" w:line="24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Melynn Bates</w:t>
      </w:r>
      <w:r w:rsidR="007C4E6D">
        <w:rPr>
          <w:rFonts w:ascii="Times New Roman" w:eastAsia="Times New Roman" w:hAnsi="Times New Roman"/>
          <w:color w:val="000000" w:themeColor="text1"/>
          <w:sz w:val="24"/>
          <w:szCs w:val="24"/>
        </w:rPr>
        <w:t xml:space="preserve"> – College of Education </w:t>
      </w:r>
    </w:p>
    <w:p w14:paraId="54D99E83" w14:textId="77777777" w:rsidR="003F6889" w:rsidRDefault="003F6889" w:rsidP="003F6889">
      <w:pPr>
        <w:spacing w:after="0" w:line="24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Bob </w:t>
      </w:r>
      <w:proofErr w:type="spellStart"/>
      <w:r>
        <w:rPr>
          <w:rFonts w:ascii="Times New Roman" w:eastAsia="Times New Roman" w:hAnsi="Times New Roman"/>
          <w:color w:val="000000" w:themeColor="text1"/>
          <w:sz w:val="24"/>
          <w:szCs w:val="24"/>
        </w:rPr>
        <w:t>Choquette</w:t>
      </w:r>
      <w:proofErr w:type="spellEnd"/>
      <w:r>
        <w:rPr>
          <w:rFonts w:ascii="Times New Roman" w:eastAsia="Times New Roman" w:hAnsi="Times New Roman"/>
          <w:color w:val="000000" w:themeColor="text1"/>
          <w:sz w:val="24"/>
          <w:szCs w:val="24"/>
        </w:rPr>
        <w:t xml:space="preserve"> – Public Policy, Planning and Management</w:t>
      </w:r>
    </w:p>
    <w:p w14:paraId="3BA2F5F6" w14:textId="35AB3A7B" w:rsidR="003F6889" w:rsidRDefault="003F6889" w:rsidP="003F6889">
      <w:pPr>
        <w:spacing w:after="0" w:line="240" w:lineRule="auto"/>
        <w:rPr>
          <w:rFonts w:ascii="Times New Roman" w:eastAsia="Times New Roman" w:hAnsi="Times New Roman"/>
          <w:color w:val="000000" w:themeColor="text1"/>
          <w:sz w:val="24"/>
          <w:szCs w:val="24"/>
        </w:rPr>
      </w:pPr>
      <w:r w:rsidRPr="00437EC2">
        <w:rPr>
          <w:rFonts w:ascii="Times New Roman" w:eastAsia="Times New Roman" w:hAnsi="Times New Roman"/>
          <w:color w:val="000000" w:themeColor="text1"/>
          <w:sz w:val="24"/>
          <w:szCs w:val="24"/>
        </w:rPr>
        <w:t>Brook Eastman</w:t>
      </w:r>
      <w:r w:rsidR="000E0B33">
        <w:rPr>
          <w:rFonts w:ascii="Times New Roman" w:eastAsia="Times New Roman" w:hAnsi="Times New Roman"/>
          <w:color w:val="000000" w:themeColor="text1"/>
          <w:sz w:val="24"/>
          <w:szCs w:val="24"/>
        </w:rPr>
        <w:t xml:space="preserve"> </w:t>
      </w:r>
      <w:bookmarkStart w:id="0" w:name="_GoBack"/>
      <w:bookmarkEnd w:id="0"/>
      <w:r w:rsidRPr="00437EC2">
        <w:rPr>
          <w:rFonts w:ascii="Times New Roman" w:eastAsia="Times New Roman" w:hAnsi="Times New Roman"/>
          <w:color w:val="000000" w:themeColor="text1"/>
          <w:sz w:val="24"/>
          <w:szCs w:val="24"/>
        </w:rPr>
        <w:t>– Geography</w:t>
      </w:r>
    </w:p>
    <w:p w14:paraId="75C2A732" w14:textId="77777777" w:rsidR="003F6889" w:rsidRDefault="003F6889" w:rsidP="003F6889">
      <w:pPr>
        <w:spacing w:after="0" w:line="24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Peggy Schneider – Parking and Transportation</w:t>
      </w:r>
    </w:p>
    <w:p w14:paraId="47951848" w14:textId="77777777" w:rsidR="003F6889" w:rsidRDefault="003F6889" w:rsidP="003F6889">
      <w:pPr>
        <w:spacing w:after="0" w:line="240" w:lineRule="auto"/>
        <w:rPr>
          <w:rFonts w:ascii="Times New Roman" w:eastAsia="Times New Roman" w:hAnsi="Times New Roman"/>
          <w:color w:val="000000" w:themeColor="text1"/>
          <w:sz w:val="24"/>
          <w:szCs w:val="24"/>
        </w:rPr>
      </w:pPr>
      <w:proofErr w:type="spellStart"/>
      <w:r>
        <w:rPr>
          <w:rFonts w:ascii="Times New Roman" w:eastAsia="Times New Roman" w:hAnsi="Times New Roman"/>
          <w:color w:val="000000" w:themeColor="text1"/>
          <w:sz w:val="24"/>
          <w:szCs w:val="24"/>
        </w:rPr>
        <w:t>Alethea</w:t>
      </w:r>
      <w:proofErr w:type="spellEnd"/>
      <w:r>
        <w:rPr>
          <w:rFonts w:ascii="Times New Roman" w:eastAsia="Times New Roman" w:hAnsi="Times New Roman"/>
          <w:color w:val="000000" w:themeColor="text1"/>
          <w:sz w:val="24"/>
          <w:szCs w:val="24"/>
        </w:rPr>
        <w:t xml:space="preserve"> </w:t>
      </w:r>
      <w:proofErr w:type="spellStart"/>
      <w:r>
        <w:rPr>
          <w:rFonts w:ascii="Times New Roman" w:eastAsia="Times New Roman" w:hAnsi="Times New Roman"/>
          <w:color w:val="000000" w:themeColor="text1"/>
          <w:sz w:val="24"/>
          <w:szCs w:val="24"/>
        </w:rPr>
        <w:t>Steingisser</w:t>
      </w:r>
      <w:proofErr w:type="spellEnd"/>
      <w:r>
        <w:rPr>
          <w:rFonts w:ascii="Times New Roman" w:eastAsia="Times New Roman" w:hAnsi="Times New Roman"/>
          <w:color w:val="000000" w:themeColor="text1"/>
          <w:sz w:val="24"/>
          <w:szCs w:val="24"/>
        </w:rPr>
        <w:t xml:space="preserve"> – Geography </w:t>
      </w:r>
    </w:p>
    <w:p w14:paraId="3DD16A62" w14:textId="77777777" w:rsidR="003F6889" w:rsidRDefault="003F6889" w:rsidP="003F6889">
      <w:pPr>
        <w:spacing w:after="0" w:line="24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Marie </w:t>
      </w:r>
      <w:proofErr w:type="spellStart"/>
      <w:r>
        <w:rPr>
          <w:rFonts w:ascii="Times New Roman" w:eastAsia="Times New Roman" w:hAnsi="Times New Roman"/>
          <w:color w:val="000000" w:themeColor="text1"/>
          <w:sz w:val="24"/>
          <w:szCs w:val="24"/>
        </w:rPr>
        <w:t>Swarringim</w:t>
      </w:r>
      <w:proofErr w:type="spellEnd"/>
      <w:r>
        <w:rPr>
          <w:rFonts w:ascii="Times New Roman" w:eastAsia="Times New Roman" w:hAnsi="Times New Roman"/>
          <w:color w:val="000000" w:themeColor="text1"/>
          <w:sz w:val="24"/>
          <w:szCs w:val="24"/>
        </w:rPr>
        <w:t xml:space="preserve"> – Campus Planning, Design and Construction </w:t>
      </w:r>
    </w:p>
    <w:p w14:paraId="25EAFE7B" w14:textId="77777777" w:rsidR="003F6889" w:rsidRDefault="003F6889" w:rsidP="003F6889">
      <w:pPr>
        <w:spacing w:after="0" w:line="24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Michael </w:t>
      </w:r>
      <w:proofErr w:type="spellStart"/>
      <w:r>
        <w:rPr>
          <w:rFonts w:ascii="Times New Roman" w:eastAsia="Times New Roman" w:hAnsi="Times New Roman"/>
          <w:color w:val="000000" w:themeColor="text1"/>
          <w:sz w:val="24"/>
          <w:szCs w:val="24"/>
        </w:rPr>
        <w:t>Tomcal</w:t>
      </w:r>
      <w:proofErr w:type="spellEnd"/>
      <w:r>
        <w:rPr>
          <w:rFonts w:ascii="Times New Roman" w:eastAsia="Times New Roman" w:hAnsi="Times New Roman"/>
          <w:color w:val="000000" w:themeColor="text1"/>
          <w:sz w:val="24"/>
          <w:szCs w:val="24"/>
        </w:rPr>
        <w:t xml:space="preserve"> – College of Business</w:t>
      </w:r>
    </w:p>
    <w:p w14:paraId="43317619" w14:textId="77777777" w:rsidR="003F6889" w:rsidRDefault="003F6889" w:rsidP="003F6889">
      <w:pPr>
        <w:spacing w:after="0" w:line="240" w:lineRule="auto"/>
        <w:rPr>
          <w:rFonts w:ascii="Times New Roman" w:eastAsia="Times New Roman" w:hAnsi="Times New Roman"/>
          <w:color w:val="000000" w:themeColor="text1"/>
          <w:sz w:val="24"/>
          <w:szCs w:val="24"/>
        </w:rPr>
      </w:pPr>
    </w:p>
    <w:p w14:paraId="5B8C6683" w14:textId="77777777" w:rsidR="003F6889" w:rsidRPr="00DB2F14" w:rsidRDefault="003F6889" w:rsidP="003F6889">
      <w:pPr>
        <w:spacing w:after="0" w:line="240" w:lineRule="auto"/>
        <w:rPr>
          <w:rFonts w:ascii="Times New Roman" w:eastAsia="Times New Roman" w:hAnsi="Times New Roman"/>
          <w:color w:val="000000" w:themeColor="text1"/>
          <w:sz w:val="24"/>
          <w:szCs w:val="24"/>
        </w:rPr>
      </w:pPr>
      <w:r w:rsidRPr="00DB2F14">
        <w:rPr>
          <w:rFonts w:ascii="Times New Roman" w:eastAsia="Times New Roman" w:hAnsi="Times New Roman"/>
          <w:b/>
          <w:color w:val="000000" w:themeColor="text1"/>
          <w:sz w:val="24"/>
          <w:szCs w:val="24"/>
        </w:rPr>
        <w:t>Students</w:t>
      </w:r>
      <w:r>
        <w:rPr>
          <w:rFonts w:ascii="Times New Roman" w:eastAsia="Times New Roman" w:hAnsi="Times New Roman"/>
          <w:b/>
          <w:color w:val="000000" w:themeColor="text1"/>
          <w:sz w:val="24"/>
          <w:szCs w:val="24"/>
        </w:rPr>
        <w:t>:</w:t>
      </w:r>
      <w:r w:rsidRPr="00DB2F14">
        <w:rPr>
          <w:rFonts w:ascii="Times New Roman" w:eastAsia="Times New Roman" w:hAnsi="Times New Roman"/>
          <w:b/>
          <w:color w:val="000000" w:themeColor="text1"/>
          <w:sz w:val="24"/>
          <w:szCs w:val="24"/>
        </w:rPr>
        <w:br/>
      </w:r>
      <w:r w:rsidRPr="00DB2F14">
        <w:rPr>
          <w:rFonts w:ascii="Times New Roman" w:eastAsia="Times New Roman" w:hAnsi="Times New Roman"/>
          <w:color w:val="000000" w:themeColor="text1"/>
          <w:sz w:val="24"/>
          <w:szCs w:val="24"/>
        </w:rPr>
        <w:t xml:space="preserve">Nicole </w:t>
      </w:r>
      <w:proofErr w:type="spellStart"/>
      <w:r>
        <w:rPr>
          <w:rFonts w:ascii="Times New Roman" w:eastAsia="Times New Roman" w:hAnsi="Times New Roman"/>
          <w:color w:val="000000" w:themeColor="text1"/>
          <w:sz w:val="24"/>
          <w:szCs w:val="24"/>
        </w:rPr>
        <w:t>Zavoshy</w:t>
      </w:r>
      <w:proofErr w:type="spellEnd"/>
    </w:p>
    <w:p w14:paraId="344589BB" w14:textId="77777777" w:rsidR="003F6889" w:rsidRPr="00437EC2" w:rsidRDefault="003F6889" w:rsidP="003F6889">
      <w:pPr>
        <w:spacing w:after="0" w:line="240" w:lineRule="auto"/>
        <w:rPr>
          <w:rFonts w:ascii="Times New Roman" w:eastAsia="Times New Roman" w:hAnsi="Times New Roman"/>
          <w:sz w:val="24"/>
          <w:szCs w:val="24"/>
        </w:rPr>
      </w:pPr>
    </w:p>
    <w:p w14:paraId="6AC1921D" w14:textId="77777777" w:rsidR="003F6889" w:rsidRPr="00437EC2" w:rsidRDefault="003F6889" w:rsidP="003F6889">
      <w:pPr>
        <w:spacing w:after="0" w:line="240" w:lineRule="auto"/>
        <w:rPr>
          <w:rFonts w:ascii="Times New Roman" w:eastAsia="Times New Roman" w:hAnsi="Times New Roman"/>
          <w:b/>
          <w:sz w:val="24"/>
          <w:szCs w:val="24"/>
        </w:rPr>
      </w:pPr>
      <w:r w:rsidRPr="00437EC2">
        <w:rPr>
          <w:rFonts w:ascii="Times New Roman" w:eastAsia="Times New Roman" w:hAnsi="Times New Roman"/>
          <w:b/>
          <w:sz w:val="24"/>
          <w:szCs w:val="24"/>
        </w:rPr>
        <w:t>Ex-Officio:</w:t>
      </w:r>
    </w:p>
    <w:p w14:paraId="1F0F51CE" w14:textId="77777777" w:rsidR="003F6889" w:rsidRPr="00437EC2" w:rsidRDefault="003F6889" w:rsidP="003F6889">
      <w:pPr>
        <w:spacing w:after="0" w:line="240" w:lineRule="auto"/>
        <w:rPr>
          <w:rFonts w:ascii="Times New Roman" w:eastAsia="Times New Roman" w:hAnsi="Times New Roman"/>
          <w:sz w:val="24"/>
          <w:szCs w:val="24"/>
        </w:rPr>
      </w:pPr>
      <w:r w:rsidRPr="00437EC2">
        <w:rPr>
          <w:rFonts w:ascii="Times New Roman" w:eastAsia="Times New Roman" w:hAnsi="Times New Roman"/>
          <w:sz w:val="24"/>
          <w:szCs w:val="24"/>
        </w:rPr>
        <w:t xml:space="preserve">Eric Beeler—Student Sustainability Coalition </w:t>
      </w:r>
    </w:p>
    <w:p w14:paraId="29C21B90" w14:textId="77777777" w:rsidR="003F6889" w:rsidRPr="00437EC2" w:rsidRDefault="003F6889" w:rsidP="003F6889">
      <w:pPr>
        <w:spacing w:after="0" w:line="240" w:lineRule="auto"/>
        <w:rPr>
          <w:rFonts w:ascii="Times New Roman" w:eastAsia="Times New Roman" w:hAnsi="Times New Roman"/>
          <w:sz w:val="24"/>
          <w:szCs w:val="24"/>
        </w:rPr>
      </w:pPr>
      <w:r w:rsidRPr="00437EC2">
        <w:rPr>
          <w:rFonts w:ascii="Times New Roman" w:eastAsia="Times New Roman" w:hAnsi="Times New Roman"/>
          <w:sz w:val="24"/>
          <w:szCs w:val="24"/>
        </w:rPr>
        <w:t>Steve Mital—Office of Sustainability</w:t>
      </w:r>
    </w:p>
    <w:p w14:paraId="16A820FB" w14:textId="77777777" w:rsidR="003F6889" w:rsidRDefault="003F6889" w:rsidP="003F6889">
      <w:pPr>
        <w:spacing w:after="0" w:line="240" w:lineRule="auto"/>
        <w:rPr>
          <w:rFonts w:ascii="Times New Roman" w:eastAsia="Times New Roman" w:hAnsi="Times New Roman"/>
          <w:sz w:val="24"/>
          <w:szCs w:val="24"/>
        </w:rPr>
      </w:pPr>
      <w:proofErr w:type="spellStart"/>
      <w:r w:rsidRPr="00101CFE">
        <w:rPr>
          <w:rFonts w:ascii="Times New Roman" w:eastAsia="Times New Roman" w:hAnsi="Times New Roman"/>
          <w:sz w:val="24"/>
          <w:szCs w:val="24"/>
        </w:rPr>
        <w:t>Eleni</w:t>
      </w:r>
      <w:proofErr w:type="spellEnd"/>
      <w:r w:rsidRPr="00101CFE">
        <w:rPr>
          <w:rFonts w:ascii="Times New Roman" w:eastAsia="Times New Roman" w:hAnsi="Times New Roman"/>
          <w:sz w:val="24"/>
          <w:szCs w:val="24"/>
        </w:rPr>
        <w:t xml:space="preserve"> </w:t>
      </w:r>
      <w:proofErr w:type="spellStart"/>
      <w:r w:rsidRPr="00101CFE">
        <w:rPr>
          <w:rFonts w:ascii="Times New Roman" w:eastAsia="Times New Roman" w:hAnsi="Times New Roman"/>
          <w:sz w:val="24"/>
          <w:szCs w:val="24"/>
        </w:rPr>
        <w:t>Tsivitzi</w:t>
      </w:r>
      <w:proofErr w:type="spellEnd"/>
      <w:r w:rsidRPr="00101CFE">
        <w:rPr>
          <w:rFonts w:ascii="Times New Roman" w:eastAsia="Times New Roman" w:hAnsi="Times New Roman"/>
          <w:sz w:val="24"/>
          <w:szCs w:val="24"/>
        </w:rPr>
        <w:t>— Campus Planning, Design, and Construction</w:t>
      </w:r>
    </w:p>
    <w:p w14:paraId="4B060377" w14:textId="77777777" w:rsidR="003F6889" w:rsidRDefault="003F6889" w:rsidP="003F6889">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Steve </w:t>
      </w:r>
      <w:proofErr w:type="spellStart"/>
      <w:r>
        <w:rPr>
          <w:rFonts w:ascii="Times New Roman" w:eastAsia="Times New Roman" w:hAnsi="Times New Roman"/>
          <w:sz w:val="24"/>
          <w:szCs w:val="24"/>
        </w:rPr>
        <w:t>Stuckmeyer</w:t>
      </w:r>
      <w:proofErr w:type="spellEnd"/>
      <w:r>
        <w:rPr>
          <w:rFonts w:ascii="Times New Roman" w:eastAsia="Times New Roman" w:hAnsi="Times New Roman"/>
          <w:sz w:val="24"/>
          <w:szCs w:val="24"/>
        </w:rPr>
        <w:t xml:space="preserve"> (representing Jeremy Chambers) – Environmental Health and Safety</w:t>
      </w:r>
    </w:p>
    <w:p w14:paraId="40BFD49B" w14:textId="77777777" w:rsidR="003F6889" w:rsidRPr="00101CFE" w:rsidRDefault="003F6889" w:rsidP="003F6889">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Les </w:t>
      </w:r>
      <w:proofErr w:type="spellStart"/>
      <w:r>
        <w:rPr>
          <w:rFonts w:ascii="Times New Roman" w:eastAsia="Times New Roman" w:hAnsi="Times New Roman"/>
          <w:sz w:val="24"/>
          <w:szCs w:val="24"/>
        </w:rPr>
        <w:t>Groscup</w:t>
      </w:r>
      <w:proofErr w:type="spellEnd"/>
      <w:r>
        <w:rPr>
          <w:rFonts w:ascii="Times New Roman" w:eastAsia="Times New Roman" w:hAnsi="Times New Roman"/>
          <w:sz w:val="24"/>
          <w:szCs w:val="24"/>
        </w:rPr>
        <w:t xml:space="preserve"> – </w:t>
      </w:r>
      <w:r w:rsidR="004C2B85">
        <w:rPr>
          <w:rFonts w:ascii="Times New Roman" w:eastAsia="Times New Roman" w:hAnsi="Times New Roman"/>
          <w:sz w:val="24"/>
          <w:szCs w:val="24"/>
        </w:rPr>
        <w:t xml:space="preserve">Intercollegiate </w:t>
      </w:r>
      <w:r>
        <w:rPr>
          <w:rFonts w:ascii="Times New Roman" w:eastAsia="Times New Roman" w:hAnsi="Times New Roman"/>
          <w:sz w:val="24"/>
          <w:szCs w:val="24"/>
        </w:rPr>
        <w:t xml:space="preserve">Athletics </w:t>
      </w:r>
    </w:p>
    <w:p w14:paraId="1A4C1920" w14:textId="77777777" w:rsidR="003F6889" w:rsidRPr="00447076" w:rsidRDefault="003F6889" w:rsidP="003F6889">
      <w:pPr>
        <w:spacing w:after="0" w:line="240" w:lineRule="auto"/>
        <w:rPr>
          <w:rFonts w:ascii="Times New Roman" w:eastAsia="Times New Roman" w:hAnsi="Times New Roman"/>
          <w:sz w:val="24"/>
          <w:szCs w:val="24"/>
        </w:rPr>
      </w:pPr>
    </w:p>
    <w:p w14:paraId="746C99CB" w14:textId="77777777" w:rsidR="003F6889" w:rsidRPr="00CF2B07" w:rsidRDefault="003F6889" w:rsidP="003F6889">
      <w:pPr>
        <w:spacing w:after="0" w:line="240" w:lineRule="auto"/>
        <w:rPr>
          <w:rFonts w:ascii="Times New Roman" w:eastAsia="Times New Roman" w:hAnsi="Times New Roman"/>
          <w:b/>
          <w:sz w:val="24"/>
          <w:szCs w:val="24"/>
        </w:rPr>
      </w:pPr>
      <w:r w:rsidRPr="00CF2B07">
        <w:rPr>
          <w:rFonts w:ascii="Times New Roman" w:eastAsia="Times New Roman" w:hAnsi="Times New Roman"/>
          <w:b/>
          <w:sz w:val="24"/>
          <w:szCs w:val="24"/>
        </w:rPr>
        <w:t>Other Attendees:</w:t>
      </w:r>
    </w:p>
    <w:p w14:paraId="0554F14B" w14:textId="77777777" w:rsidR="003F6889" w:rsidRPr="00101CFE" w:rsidRDefault="003F6889" w:rsidP="003F6889">
      <w:pPr>
        <w:rPr>
          <w:rFonts w:ascii="Times New Roman" w:eastAsia="Times New Roman" w:hAnsi="Times New Roman"/>
          <w:bCs/>
          <w:color w:val="000000" w:themeColor="text1"/>
          <w:sz w:val="24"/>
          <w:szCs w:val="24"/>
        </w:rPr>
      </w:pPr>
      <w:r>
        <w:rPr>
          <w:rFonts w:ascii="Times New Roman" w:eastAsia="Times New Roman" w:hAnsi="Times New Roman"/>
          <w:color w:val="000000" w:themeColor="text1"/>
          <w:sz w:val="24"/>
          <w:szCs w:val="24"/>
        </w:rPr>
        <w:t xml:space="preserve">Taylor McHolm – Office of Sustainability </w:t>
      </w:r>
      <w:r>
        <w:rPr>
          <w:rFonts w:ascii="Times New Roman" w:eastAsia="Times New Roman" w:hAnsi="Times New Roman"/>
          <w:bCs/>
          <w:color w:val="000000" w:themeColor="text1"/>
          <w:sz w:val="24"/>
          <w:szCs w:val="24"/>
        </w:rPr>
        <w:br/>
      </w:r>
    </w:p>
    <w:p w14:paraId="26B97721" w14:textId="77777777" w:rsidR="000021C8" w:rsidRDefault="000021C8" w:rsidP="000021C8">
      <w:pPr>
        <w:spacing w:after="0" w:line="240" w:lineRule="auto"/>
        <w:rPr>
          <w:rFonts w:ascii="Times New Roman" w:eastAsia="Times New Roman" w:hAnsi="Times New Roman"/>
          <w:b/>
          <w:bCs/>
          <w:color w:val="000000" w:themeColor="text1"/>
          <w:sz w:val="24"/>
          <w:szCs w:val="24"/>
        </w:rPr>
      </w:pPr>
      <w:r>
        <w:rPr>
          <w:rFonts w:ascii="Times New Roman" w:eastAsia="Times New Roman" w:hAnsi="Times New Roman"/>
          <w:b/>
          <w:bCs/>
          <w:color w:val="000000" w:themeColor="text1"/>
          <w:sz w:val="24"/>
          <w:szCs w:val="24"/>
        </w:rPr>
        <w:t>WELCOME AND INTRODUCTIONS</w:t>
      </w:r>
    </w:p>
    <w:p w14:paraId="341BFF43" w14:textId="77777777" w:rsidR="000021C8" w:rsidRPr="000021C8" w:rsidRDefault="000021C8" w:rsidP="000021C8">
      <w:pPr>
        <w:spacing w:after="0" w:line="240" w:lineRule="auto"/>
        <w:rPr>
          <w:rFonts w:ascii="Times New Roman" w:eastAsia="Times New Roman" w:hAnsi="Times New Roman"/>
          <w:bCs/>
          <w:color w:val="000000" w:themeColor="text1"/>
          <w:sz w:val="24"/>
          <w:szCs w:val="24"/>
        </w:rPr>
      </w:pPr>
      <w:r>
        <w:rPr>
          <w:rFonts w:ascii="Times New Roman" w:eastAsia="Times New Roman" w:hAnsi="Times New Roman"/>
          <w:bCs/>
          <w:color w:val="000000" w:themeColor="text1"/>
          <w:sz w:val="24"/>
          <w:szCs w:val="24"/>
        </w:rPr>
        <w:t>Members introduced themselves.</w:t>
      </w:r>
      <w:r w:rsidR="00D433A8">
        <w:rPr>
          <w:rFonts w:ascii="Times New Roman" w:eastAsia="Times New Roman" w:hAnsi="Times New Roman"/>
          <w:bCs/>
          <w:color w:val="000000" w:themeColor="text1"/>
          <w:sz w:val="24"/>
          <w:szCs w:val="24"/>
        </w:rPr>
        <w:t xml:space="preserve"> Steve Mital proposed finding an additional student representative. </w:t>
      </w:r>
    </w:p>
    <w:p w14:paraId="311C71C0" w14:textId="77777777" w:rsidR="000021C8" w:rsidRDefault="000021C8" w:rsidP="000021C8">
      <w:pPr>
        <w:spacing w:after="0" w:line="240" w:lineRule="auto"/>
        <w:rPr>
          <w:rFonts w:ascii="Times New Roman" w:eastAsia="Times New Roman" w:hAnsi="Times New Roman"/>
          <w:b/>
          <w:bCs/>
          <w:color w:val="000000" w:themeColor="text1"/>
          <w:sz w:val="24"/>
          <w:szCs w:val="24"/>
        </w:rPr>
      </w:pPr>
    </w:p>
    <w:p w14:paraId="2B44A65F" w14:textId="77777777" w:rsidR="000021C8" w:rsidRDefault="000021C8" w:rsidP="000021C8">
      <w:pPr>
        <w:spacing w:after="0" w:line="240" w:lineRule="auto"/>
        <w:rPr>
          <w:rFonts w:ascii="Times New Roman" w:eastAsia="Times New Roman" w:hAnsi="Times New Roman"/>
          <w:bCs/>
          <w:color w:val="000000" w:themeColor="text1"/>
          <w:sz w:val="24"/>
          <w:szCs w:val="24"/>
        </w:rPr>
      </w:pPr>
      <w:r>
        <w:rPr>
          <w:rFonts w:ascii="Times New Roman" w:eastAsia="Times New Roman" w:hAnsi="Times New Roman"/>
          <w:b/>
          <w:bCs/>
          <w:color w:val="000000" w:themeColor="text1"/>
          <w:sz w:val="24"/>
          <w:szCs w:val="24"/>
        </w:rPr>
        <w:t>REVIEW OF EIC CHARTER</w:t>
      </w:r>
    </w:p>
    <w:p w14:paraId="03AF5944" w14:textId="77777777" w:rsidR="000021C8" w:rsidRDefault="000021C8" w:rsidP="000021C8">
      <w:pPr>
        <w:spacing w:after="0" w:line="240" w:lineRule="auto"/>
        <w:rPr>
          <w:rFonts w:ascii="Times New Roman" w:eastAsia="Times New Roman" w:hAnsi="Times New Roman"/>
          <w:bCs/>
          <w:color w:val="000000" w:themeColor="text1"/>
          <w:sz w:val="24"/>
          <w:szCs w:val="24"/>
        </w:rPr>
      </w:pPr>
      <w:r>
        <w:rPr>
          <w:rFonts w:ascii="Times New Roman" w:eastAsia="Times New Roman" w:hAnsi="Times New Roman"/>
          <w:bCs/>
          <w:color w:val="000000" w:themeColor="text1"/>
          <w:sz w:val="24"/>
          <w:szCs w:val="24"/>
        </w:rPr>
        <w:t xml:space="preserve">Steve Mital led the group through the EIC charter, noting that the charter needs to be updated to reflect five ex-officio members, rather than the stated four. </w:t>
      </w:r>
    </w:p>
    <w:p w14:paraId="79003581" w14:textId="77777777" w:rsidR="000021C8" w:rsidRDefault="000021C8" w:rsidP="000021C8">
      <w:pPr>
        <w:spacing w:after="0" w:line="240" w:lineRule="auto"/>
        <w:rPr>
          <w:rFonts w:ascii="Times New Roman" w:eastAsia="Times New Roman" w:hAnsi="Times New Roman"/>
          <w:bCs/>
          <w:color w:val="000000" w:themeColor="text1"/>
          <w:sz w:val="24"/>
          <w:szCs w:val="24"/>
        </w:rPr>
      </w:pPr>
    </w:p>
    <w:p w14:paraId="181191B9" w14:textId="77777777" w:rsidR="000021C8" w:rsidRDefault="000021C8" w:rsidP="000021C8">
      <w:pPr>
        <w:spacing w:after="0" w:line="240" w:lineRule="auto"/>
        <w:rPr>
          <w:rFonts w:ascii="Times New Roman" w:eastAsia="Times New Roman" w:hAnsi="Times New Roman"/>
          <w:bCs/>
          <w:color w:val="000000" w:themeColor="text1"/>
          <w:sz w:val="24"/>
          <w:szCs w:val="24"/>
        </w:rPr>
      </w:pPr>
      <w:r>
        <w:rPr>
          <w:rFonts w:ascii="Times New Roman" w:eastAsia="Times New Roman" w:hAnsi="Times New Roman"/>
          <w:b/>
          <w:bCs/>
          <w:color w:val="000000" w:themeColor="text1"/>
          <w:sz w:val="24"/>
          <w:szCs w:val="24"/>
        </w:rPr>
        <w:t>SELECTING A CHAIR</w:t>
      </w:r>
    </w:p>
    <w:p w14:paraId="7510236C" w14:textId="77777777" w:rsidR="000021C8" w:rsidRDefault="000021C8" w:rsidP="000021C8">
      <w:pPr>
        <w:spacing w:after="0" w:line="240" w:lineRule="auto"/>
        <w:rPr>
          <w:rFonts w:ascii="Times New Roman" w:eastAsia="Times New Roman" w:hAnsi="Times New Roman"/>
          <w:bCs/>
          <w:color w:val="000000" w:themeColor="text1"/>
          <w:sz w:val="24"/>
          <w:szCs w:val="24"/>
        </w:rPr>
      </w:pPr>
      <w:r>
        <w:rPr>
          <w:rFonts w:ascii="Times New Roman" w:eastAsia="Times New Roman" w:hAnsi="Times New Roman"/>
          <w:bCs/>
          <w:color w:val="000000" w:themeColor="text1"/>
          <w:sz w:val="24"/>
          <w:szCs w:val="24"/>
        </w:rPr>
        <w:t xml:space="preserve">Marie </w:t>
      </w:r>
      <w:proofErr w:type="spellStart"/>
      <w:r>
        <w:rPr>
          <w:rFonts w:ascii="Times New Roman" w:eastAsia="Times New Roman" w:hAnsi="Times New Roman"/>
          <w:bCs/>
          <w:color w:val="000000" w:themeColor="text1"/>
          <w:sz w:val="24"/>
          <w:szCs w:val="24"/>
        </w:rPr>
        <w:t>Swarringim</w:t>
      </w:r>
      <w:proofErr w:type="spellEnd"/>
      <w:r>
        <w:rPr>
          <w:rFonts w:ascii="Times New Roman" w:eastAsia="Times New Roman" w:hAnsi="Times New Roman"/>
          <w:bCs/>
          <w:color w:val="000000" w:themeColor="text1"/>
          <w:sz w:val="24"/>
          <w:szCs w:val="24"/>
        </w:rPr>
        <w:t xml:space="preserve"> motioned to elect Melynn Bates as chair. Motion was seconded. Motion passed unanimously to elect Melynn Bates as chair of EIC. </w:t>
      </w:r>
    </w:p>
    <w:p w14:paraId="072BCF70" w14:textId="77777777" w:rsidR="000021C8" w:rsidRDefault="000021C8" w:rsidP="000021C8">
      <w:pPr>
        <w:spacing w:after="0" w:line="240" w:lineRule="auto"/>
        <w:rPr>
          <w:rFonts w:ascii="Times New Roman" w:eastAsia="Times New Roman" w:hAnsi="Times New Roman"/>
          <w:bCs/>
          <w:color w:val="000000" w:themeColor="text1"/>
          <w:sz w:val="24"/>
          <w:szCs w:val="24"/>
        </w:rPr>
      </w:pPr>
    </w:p>
    <w:p w14:paraId="36C1B010" w14:textId="77777777" w:rsidR="000021C8" w:rsidRPr="000021C8" w:rsidRDefault="000021C8" w:rsidP="000021C8">
      <w:pPr>
        <w:spacing w:after="0" w:line="240" w:lineRule="auto"/>
        <w:rPr>
          <w:rFonts w:ascii="Times New Roman" w:eastAsia="Times New Roman" w:hAnsi="Times New Roman"/>
          <w:b/>
          <w:bCs/>
          <w:color w:val="000000" w:themeColor="text1"/>
          <w:sz w:val="24"/>
          <w:szCs w:val="24"/>
        </w:rPr>
      </w:pPr>
      <w:r w:rsidRPr="000021C8">
        <w:rPr>
          <w:rFonts w:ascii="Times New Roman" w:eastAsia="Times New Roman" w:hAnsi="Times New Roman"/>
          <w:b/>
          <w:bCs/>
          <w:color w:val="000000" w:themeColor="text1"/>
          <w:sz w:val="24"/>
          <w:szCs w:val="24"/>
        </w:rPr>
        <w:t>REVIEW OF 2015-2016 ANNUAL REPORT</w:t>
      </w:r>
    </w:p>
    <w:p w14:paraId="3F8C2E61" w14:textId="77777777" w:rsidR="000021C8" w:rsidRDefault="000021C8" w:rsidP="000021C8">
      <w:pPr>
        <w:spacing w:after="0" w:line="240" w:lineRule="auto"/>
        <w:rPr>
          <w:rFonts w:ascii="Times New Roman" w:eastAsia="Times New Roman" w:hAnsi="Times New Roman"/>
          <w:bCs/>
          <w:color w:val="000000" w:themeColor="text1"/>
          <w:sz w:val="24"/>
          <w:szCs w:val="24"/>
        </w:rPr>
      </w:pPr>
      <w:r>
        <w:rPr>
          <w:rFonts w:ascii="Times New Roman" w:eastAsia="Times New Roman" w:hAnsi="Times New Roman"/>
          <w:bCs/>
          <w:color w:val="000000" w:themeColor="text1"/>
          <w:sz w:val="24"/>
          <w:szCs w:val="24"/>
        </w:rPr>
        <w:t xml:space="preserve">Steve Mital led the group through the main items of the EIC annual report currently being finalized by Erin Moore and the Office of Sustainability. </w:t>
      </w:r>
    </w:p>
    <w:p w14:paraId="7FDC0D89" w14:textId="77777777" w:rsidR="000021C8" w:rsidRDefault="000021C8" w:rsidP="000021C8">
      <w:pPr>
        <w:spacing w:after="0" w:line="240" w:lineRule="auto"/>
        <w:rPr>
          <w:rFonts w:ascii="Times New Roman" w:eastAsia="Times New Roman" w:hAnsi="Times New Roman"/>
          <w:bCs/>
          <w:color w:val="000000" w:themeColor="text1"/>
          <w:sz w:val="24"/>
          <w:szCs w:val="24"/>
        </w:rPr>
      </w:pPr>
    </w:p>
    <w:p w14:paraId="380039DB" w14:textId="77777777" w:rsidR="000021C8" w:rsidRDefault="000021C8" w:rsidP="000021C8">
      <w:pPr>
        <w:spacing w:after="0" w:line="240" w:lineRule="auto"/>
        <w:rPr>
          <w:rFonts w:ascii="Times New Roman" w:eastAsia="Times New Roman" w:hAnsi="Times New Roman"/>
          <w:b/>
          <w:bCs/>
          <w:color w:val="000000" w:themeColor="text1"/>
          <w:sz w:val="24"/>
          <w:szCs w:val="24"/>
        </w:rPr>
      </w:pPr>
      <w:r>
        <w:rPr>
          <w:rFonts w:ascii="Times New Roman" w:eastAsia="Times New Roman" w:hAnsi="Times New Roman"/>
          <w:b/>
          <w:bCs/>
          <w:color w:val="000000" w:themeColor="text1"/>
          <w:sz w:val="24"/>
          <w:szCs w:val="24"/>
        </w:rPr>
        <w:lastRenderedPageBreak/>
        <w:t>SETTING AGENDA FOR 2016-2017</w:t>
      </w:r>
    </w:p>
    <w:p w14:paraId="7BB84E69" w14:textId="77777777" w:rsidR="000021C8" w:rsidRDefault="000021C8" w:rsidP="000021C8">
      <w:pPr>
        <w:spacing w:after="0" w:line="240" w:lineRule="auto"/>
        <w:rPr>
          <w:rFonts w:ascii="Times New Roman" w:eastAsia="Times New Roman" w:hAnsi="Times New Roman"/>
          <w:bCs/>
          <w:color w:val="000000" w:themeColor="text1"/>
          <w:sz w:val="24"/>
          <w:szCs w:val="24"/>
        </w:rPr>
      </w:pPr>
      <w:r>
        <w:rPr>
          <w:rFonts w:ascii="Times New Roman" w:eastAsia="Times New Roman" w:hAnsi="Times New Roman"/>
          <w:bCs/>
          <w:color w:val="000000" w:themeColor="text1"/>
          <w:sz w:val="24"/>
          <w:szCs w:val="24"/>
        </w:rPr>
        <w:t xml:space="preserve">Steve solicited ideas for the EIC to consider as part of its agenda for the year. </w:t>
      </w:r>
      <w:proofErr w:type="gramStart"/>
      <w:r>
        <w:rPr>
          <w:rFonts w:ascii="Times New Roman" w:eastAsia="Times New Roman" w:hAnsi="Times New Roman"/>
          <w:bCs/>
          <w:color w:val="000000" w:themeColor="text1"/>
          <w:sz w:val="24"/>
          <w:szCs w:val="24"/>
        </w:rPr>
        <w:t>The list will be reviewed by Melynn</w:t>
      </w:r>
      <w:proofErr w:type="gramEnd"/>
      <w:r>
        <w:rPr>
          <w:rFonts w:ascii="Times New Roman" w:eastAsia="Times New Roman" w:hAnsi="Times New Roman"/>
          <w:bCs/>
          <w:color w:val="000000" w:themeColor="text1"/>
          <w:sz w:val="24"/>
          <w:szCs w:val="24"/>
        </w:rPr>
        <w:t xml:space="preserve"> and Steve to determine what is feasible, taking into consideration the needs of the faculty Senate if any. Proposed ideas are: </w:t>
      </w:r>
    </w:p>
    <w:p w14:paraId="68A519C3" w14:textId="77777777" w:rsidR="000021C8" w:rsidRDefault="000021C8" w:rsidP="000021C8">
      <w:pPr>
        <w:pStyle w:val="ListParagraph"/>
        <w:numPr>
          <w:ilvl w:val="0"/>
          <w:numId w:val="1"/>
        </w:numPr>
        <w:spacing w:after="0" w:line="240" w:lineRule="auto"/>
        <w:rPr>
          <w:rFonts w:ascii="Times New Roman" w:eastAsia="Times New Roman" w:hAnsi="Times New Roman"/>
          <w:bCs/>
          <w:color w:val="000000" w:themeColor="text1"/>
          <w:sz w:val="24"/>
          <w:szCs w:val="24"/>
        </w:rPr>
      </w:pPr>
      <w:r>
        <w:rPr>
          <w:rFonts w:ascii="Times New Roman" w:eastAsia="Times New Roman" w:hAnsi="Times New Roman"/>
          <w:bCs/>
          <w:color w:val="000000" w:themeColor="text1"/>
          <w:sz w:val="24"/>
          <w:szCs w:val="24"/>
        </w:rPr>
        <w:t>Review issue of second-hand smoke exposure right off campus, particularly by the science complex and 13</w:t>
      </w:r>
      <w:r w:rsidRPr="000021C8">
        <w:rPr>
          <w:rFonts w:ascii="Times New Roman" w:eastAsia="Times New Roman" w:hAnsi="Times New Roman"/>
          <w:bCs/>
          <w:color w:val="000000" w:themeColor="text1"/>
          <w:sz w:val="24"/>
          <w:szCs w:val="24"/>
          <w:vertAlign w:val="superscript"/>
        </w:rPr>
        <w:t>th</w:t>
      </w:r>
      <w:r w:rsidR="004C2B85">
        <w:rPr>
          <w:rFonts w:ascii="Times New Roman" w:eastAsia="Times New Roman" w:hAnsi="Times New Roman"/>
          <w:bCs/>
          <w:color w:val="000000" w:themeColor="text1"/>
          <w:sz w:val="24"/>
          <w:szCs w:val="24"/>
        </w:rPr>
        <w:t xml:space="preserve"> and Kincaid. Smoke and Tobacc</w:t>
      </w:r>
      <w:r>
        <w:rPr>
          <w:rFonts w:ascii="Times New Roman" w:eastAsia="Times New Roman" w:hAnsi="Times New Roman"/>
          <w:bCs/>
          <w:color w:val="000000" w:themeColor="text1"/>
          <w:sz w:val="24"/>
          <w:szCs w:val="24"/>
        </w:rPr>
        <w:t>o Free University policies have led to a concentration of smokers and litter in these areas</w:t>
      </w:r>
    </w:p>
    <w:p w14:paraId="20DA455A" w14:textId="77777777" w:rsidR="000021C8" w:rsidRDefault="000021C8" w:rsidP="000021C8">
      <w:pPr>
        <w:pStyle w:val="ListParagraph"/>
        <w:numPr>
          <w:ilvl w:val="0"/>
          <w:numId w:val="1"/>
        </w:numPr>
        <w:spacing w:after="0" w:line="240" w:lineRule="auto"/>
        <w:rPr>
          <w:rFonts w:ascii="Times New Roman" w:eastAsia="Times New Roman" w:hAnsi="Times New Roman"/>
          <w:bCs/>
          <w:color w:val="000000" w:themeColor="text1"/>
          <w:sz w:val="24"/>
          <w:szCs w:val="24"/>
        </w:rPr>
      </w:pPr>
      <w:r>
        <w:rPr>
          <w:rFonts w:ascii="Times New Roman" w:eastAsia="Times New Roman" w:hAnsi="Times New Roman"/>
          <w:bCs/>
          <w:color w:val="000000" w:themeColor="text1"/>
          <w:sz w:val="24"/>
          <w:szCs w:val="24"/>
        </w:rPr>
        <w:t>Investigate possible opportunities and concerns with the development of the Knight Campus</w:t>
      </w:r>
    </w:p>
    <w:p w14:paraId="70A35CAB" w14:textId="77777777" w:rsidR="000021C8" w:rsidRDefault="000021C8" w:rsidP="000021C8">
      <w:pPr>
        <w:pStyle w:val="ListParagraph"/>
        <w:numPr>
          <w:ilvl w:val="0"/>
          <w:numId w:val="1"/>
        </w:numPr>
        <w:spacing w:after="0" w:line="240" w:lineRule="auto"/>
        <w:rPr>
          <w:rFonts w:ascii="Times New Roman" w:eastAsia="Times New Roman" w:hAnsi="Times New Roman"/>
          <w:bCs/>
          <w:color w:val="000000" w:themeColor="text1"/>
          <w:sz w:val="24"/>
          <w:szCs w:val="24"/>
        </w:rPr>
      </w:pPr>
      <w:r>
        <w:rPr>
          <w:rFonts w:ascii="Times New Roman" w:eastAsia="Times New Roman" w:hAnsi="Times New Roman"/>
          <w:bCs/>
          <w:color w:val="000000" w:themeColor="text1"/>
          <w:sz w:val="24"/>
          <w:szCs w:val="24"/>
        </w:rPr>
        <w:t xml:space="preserve">Tour the Central Power Station </w:t>
      </w:r>
    </w:p>
    <w:p w14:paraId="4626F732" w14:textId="77777777" w:rsidR="000021C8" w:rsidRDefault="000021C8" w:rsidP="000021C8">
      <w:pPr>
        <w:pStyle w:val="ListParagraph"/>
        <w:numPr>
          <w:ilvl w:val="0"/>
          <w:numId w:val="1"/>
        </w:numPr>
        <w:spacing w:after="0" w:line="240" w:lineRule="auto"/>
        <w:rPr>
          <w:rFonts w:ascii="Times New Roman" w:eastAsia="Times New Roman" w:hAnsi="Times New Roman"/>
          <w:bCs/>
          <w:color w:val="000000" w:themeColor="text1"/>
          <w:sz w:val="24"/>
          <w:szCs w:val="24"/>
        </w:rPr>
      </w:pPr>
      <w:r>
        <w:rPr>
          <w:rFonts w:ascii="Times New Roman" w:eastAsia="Times New Roman" w:hAnsi="Times New Roman"/>
          <w:bCs/>
          <w:color w:val="000000" w:themeColor="text1"/>
          <w:sz w:val="24"/>
          <w:szCs w:val="24"/>
        </w:rPr>
        <w:t xml:space="preserve">Tour labs and academic units focused on issues of sustainability </w:t>
      </w:r>
    </w:p>
    <w:p w14:paraId="5FE6025E" w14:textId="77777777" w:rsidR="000021C8" w:rsidRDefault="000021C8" w:rsidP="000021C8">
      <w:pPr>
        <w:pStyle w:val="ListParagraph"/>
        <w:numPr>
          <w:ilvl w:val="0"/>
          <w:numId w:val="1"/>
        </w:numPr>
        <w:spacing w:after="0" w:line="240" w:lineRule="auto"/>
        <w:rPr>
          <w:rFonts w:ascii="Times New Roman" w:eastAsia="Times New Roman" w:hAnsi="Times New Roman"/>
          <w:bCs/>
          <w:color w:val="000000" w:themeColor="text1"/>
          <w:sz w:val="24"/>
          <w:szCs w:val="24"/>
        </w:rPr>
      </w:pPr>
      <w:r>
        <w:rPr>
          <w:rFonts w:ascii="Times New Roman" w:eastAsia="Times New Roman" w:hAnsi="Times New Roman"/>
          <w:bCs/>
          <w:color w:val="000000" w:themeColor="text1"/>
          <w:sz w:val="24"/>
          <w:szCs w:val="24"/>
        </w:rPr>
        <w:t>Tour City of Eugene wastewater management site</w:t>
      </w:r>
    </w:p>
    <w:p w14:paraId="15F5BBC0" w14:textId="77777777" w:rsidR="000021C8" w:rsidRDefault="000021C8" w:rsidP="000021C8">
      <w:pPr>
        <w:pStyle w:val="ListParagraph"/>
        <w:numPr>
          <w:ilvl w:val="0"/>
          <w:numId w:val="1"/>
        </w:numPr>
        <w:spacing w:after="0" w:line="240" w:lineRule="auto"/>
        <w:rPr>
          <w:rFonts w:ascii="Times New Roman" w:eastAsia="Times New Roman" w:hAnsi="Times New Roman"/>
          <w:bCs/>
          <w:color w:val="000000" w:themeColor="text1"/>
          <w:sz w:val="24"/>
          <w:szCs w:val="24"/>
        </w:rPr>
      </w:pPr>
      <w:r>
        <w:rPr>
          <w:rFonts w:ascii="Times New Roman" w:eastAsia="Times New Roman" w:hAnsi="Times New Roman"/>
          <w:bCs/>
          <w:color w:val="000000" w:themeColor="text1"/>
          <w:sz w:val="24"/>
          <w:szCs w:val="24"/>
        </w:rPr>
        <w:t>Schedule presentation from the developing bike-share program on campus and give feedback/recommendations</w:t>
      </w:r>
    </w:p>
    <w:p w14:paraId="0F3061EF" w14:textId="77777777" w:rsidR="000021C8" w:rsidRDefault="000021C8" w:rsidP="000021C8">
      <w:pPr>
        <w:pStyle w:val="ListParagraph"/>
        <w:numPr>
          <w:ilvl w:val="0"/>
          <w:numId w:val="1"/>
        </w:numPr>
        <w:spacing w:after="0" w:line="240" w:lineRule="auto"/>
        <w:rPr>
          <w:rFonts w:ascii="Times New Roman" w:eastAsia="Times New Roman" w:hAnsi="Times New Roman"/>
          <w:bCs/>
          <w:color w:val="000000" w:themeColor="text1"/>
          <w:sz w:val="24"/>
          <w:szCs w:val="24"/>
        </w:rPr>
      </w:pPr>
      <w:r>
        <w:rPr>
          <w:rFonts w:ascii="Times New Roman" w:eastAsia="Times New Roman" w:hAnsi="Times New Roman"/>
          <w:bCs/>
          <w:color w:val="000000" w:themeColor="text1"/>
          <w:sz w:val="24"/>
          <w:szCs w:val="24"/>
        </w:rPr>
        <w:t>Follow-up on the Carbon Tax proposal and possible alternative structures for imposing that tax</w:t>
      </w:r>
    </w:p>
    <w:p w14:paraId="4E29D59B" w14:textId="77777777" w:rsidR="000021C8" w:rsidRDefault="000021C8" w:rsidP="000021C8">
      <w:pPr>
        <w:pStyle w:val="ListParagraph"/>
        <w:numPr>
          <w:ilvl w:val="0"/>
          <w:numId w:val="1"/>
        </w:numPr>
        <w:spacing w:after="0" w:line="240" w:lineRule="auto"/>
        <w:rPr>
          <w:rFonts w:ascii="Times New Roman" w:eastAsia="Times New Roman" w:hAnsi="Times New Roman"/>
          <w:bCs/>
          <w:color w:val="000000" w:themeColor="text1"/>
          <w:sz w:val="24"/>
          <w:szCs w:val="24"/>
        </w:rPr>
      </w:pPr>
      <w:r>
        <w:rPr>
          <w:rFonts w:ascii="Times New Roman" w:eastAsia="Times New Roman" w:hAnsi="Times New Roman"/>
          <w:bCs/>
          <w:color w:val="000000" w:themeColor="text1"/>
          <w:sz w:val="24"/>
          <w:szCs w:val="24"/>
        </w:rPr>
        <w:t>Look into creating an inventory of campus buildings’ use of/conversion to energy efficient lighting, both in hallways and offices and work-side lamps</w:t>
      </w:r>
    </w:p>
    <w:p w14:paraId="35F47599" w14:textId="77777777" w:rsidR="000021C8" w:rsidRDefault="000021C8" w:rsidP="000021C8">
      <w:pPr>
        <w:pStyle w:val="ListParagraph"/>
        <w:numPr>
          <w:ilvl w:val="0"/>
          <w:numId w:val="1"/>
        </w:numPr>
        <w:spacing w:after="0" w:line="240" w:lineRule="auto"/>
        <w:rPr>
          <w:rFonts w:ascii="Times New Roman" w:eastAsia="Times New Roman" w:hAnsi="Times New Roman"/>
          <w:bCs/>
          <w:color w:val="000000" w:themeColor="text1"/>
          <w:sz w:val="24"/>
          <w:szCs w:val="24"/>
        </w:rPr>
      </w:pPr>
      <w:r>
        <w:rPr>
          <w:rFonts w:ascii="Times New Roman" w:eastAsia="Times New Roman" w:hAnsi="Times New Roman"/>
          <w:bCs/>
          <w:color w:val="000000" w:themeColor="text1"/>
          <w:sz w:val="24"/>
          <w:szCs w:val="24"/>
        </w:rPr>
        <w:t>Consider recommendations for improving education on and communication about the various surplus exchanges (office furniture and supplies). Evaluate whether those services (particularly office supplies) can be opened to students, especially those with higher needs</w:t>
      </w:r>
      <w:r w:rsidR="00930FFC">
        <w:rPr>
          <w:rFonts w:ascii="Times New Roman" w:eastAsia="Times New Roman" w:hAnsi="Times New Roman"/>
          <w:bCs/>
          <w:color w:val="000000" w:themeColor="text1"/>
          <w:sz w:val="24"/>
          <w:szCs w:val="24"/>
        </w:rPr>
        <w:t>. Consider recommending opening an additional ROSE site on the opposite end of campus, possibly at the chemical reuse site (provided that it does not interfere with the operations of chemical reuse site)</w:t>
      </w:r>
    </w:p>
    <w:p w14:paraId="7E5043B2" w14:textId="77777777" w:rsidR="00930FFC" w:rsidRDefault="00930FFC" w:rsidP="000021C8">
      <w:pPr>
        <w:pStyle w:val="ListParagraph"/>
        <w:numPr>
          <w:ilvl w:val="0"/>
          <w:numId w:val="1"/>
        </w:numPr>
        <w:spacing w:after="0" w:line="240" w:lineRule="auto"/>
        <w:rPr>
          <w:rFonts w:ascii="Times New Roman" w:eastAsia="Times New Roman" w:hAnsi="Times New Roman"/>
          <w:bCs/>
          <w:color w:val="000000" w:themeColor="text1"/>
          <w:sz w:val="24"/>
          <w:szCs w:val="24"/>
        </w:rPr>
      </w:pPr>
      <w:r>
        <w:rPr>
          <w:rFonts w:ascii="Times New Roman" w:eastAsia="Times New Roman" w:hAnsi="Times New Roman"/>
          <w:bCs/>
          <w:color w:val="000000" w:themeColor="text1"/>
          <w:sz w:val="24"/>
          <w:szCs w:val="24"/>
        </w:rPr>
        <w:t>Publicize and educate on issues of integrated pest management plan, especially when buying a can of bug spray is a low-enough cost that it does not trigger the appropriate oversight regarding appropriate sprays/management techniques</w:t>
      </w:r>
    </w:p>
    <w:p w14:paraId="6842110D" w14:textId="77777777" w:rsidR="00930FFC" w:rsidRDefault="00930FFC" w:rsidP="000021C8">
      <w:pPr>
        <w:pStyle w:val="ListParagraph"/>
        <w:numPr>
          <w:ilvl w:val="0"/>
          <w:numId w:val="1"/>
        </w:numPr>
        <w:spacing w:after="0" w:line="240" w:lineRule="auto"/>
        <w:rPr>
          <w:rFonts w:ascii="Times New Roman" w:eastAsia="Times New Roman" w:hAnsi="Times New Roman"/>
          <w:bCs/>
          <w:color w:val="000000" w:themeColor="text1"/>
          <w:sz w:val="24"/>
          <w:szCs w:val="24"/>
        </w:rPr>
      </w:pPr>
      <w:r>
        <w:rPr>
          <w:rFonts w:ascii="Times New Roman" w:eastAsia="Times New Roman" w:hAnsi="Times New Roman"/>
          <w:bCs/>
          <w:color w:val="000000" w:themeColor="text1"/>
          <w:sz w:val="24"/>
          <w:szCs w:val="24"/>
        </w:rPr>
        <w:t>Look into helping the UO campus become Bee Campus Certified</w:t>
      </w:r>
    </w:p>
    <w:p w14:paraId="499516A2" w14:textId="77777777" w:rsidR="00930FFC" w:rsidRDefault="00930FFC" w:rsidP="00930FFC">
      <w:pPr>
        <w:spacing w:after="0" w:line="240" w:lineRule="auto"/>
        <w:rPr>
          <w:rFonts w:ascii="Times New Roman" w:eastAsia="Times New Roman" w:hAnsi="Times New Roman"/>
          <w:bCs/>
          <w:color w:val="000000" w:themeColor="text1"/>
          <w:sz w:val="24"/>
          <w:szCs w:val="24"/>
        </w:rPr>
      </w:pPr>
    </w:p>
    <w:p w14:paraId="779228CE" w14:textId="77777777" w:rsidR="00930FFC" w:rsidRDefault="00930FFC" w:rsidP="00930FFC">
      <w:pPr>
        <w:spacing w:after="0" w:line="240" w:lineRule="auto"/>
        <w:rPr>
          <w:rFonts w:ascii="Times New Roman" w:eastAsia="Times New Roman" w:hAnsi="Times New Roman"/>
          <w:bCs/>
          <w:color w:val="000000" w:themeColor="text1"/>
          <w:sz w:val="24"/>
          <w:szCs w:val="24"/>
        </w:rPr>
      </w:pPr>
    </w:p>
    <w:p w14:paraId="3D344C84" w14:textId="77777777" w:rsidR="00930FFC" w:rsidRPr="00930FFC" w:rsidRDefault="00930FFC" w:rsidP="00930FFC">
      <w:pPr>
        <w:spacing w:after="0" w:line="240" w:lineRule="auto"/>
        <w:rPr>
          <w:rFonts w:ascii="Times New Roman" w:eastAsia="Times New Roman" w:hAnsi="Times New Roman"/>
          <w:b/>
          <w:bCs/>
          <w:color w:val="000000" w:themeColor="text1"/>
          <w:sz w:val="24"/>
          <w:szCs w:val="24"/>
        </w:rPr>
      </w:pPr>
      <w:r>
        <w:rPr>
          <w:rFonts w:ascii="Times New Roman" w:eastAsia="Times New Roman" w:hAnsi="Times New Roman"/>
          <w:b/>
          <w:bCs/>
          <w:color w:val="000000" w:themeColor="text1"/>
          <w:sz w:val="24"/>
          <w:szCs w:val="24"/>
        </w:rPr>
        <w:t>ADJOURN</w:t>
      </w:r>
    </w:p>
    <w:p w14:paraId="1A682A2A" w14:textId="77777777" w:rsidR="000021C8" w:rsidRPr="000021C8" w:rsidRDefault="000021C8">
      <w:pPr>
        <w:rPr>
          <w:rFonts w:ascii="Times New Roman" w:eastAsia="Times New Roman" w:hAnsi="Times New Roman"/>
          <w:color w:val="000000" w:themeColor="text1"/>
          <w:sz w:val="24"/>
          <w:szCs w:val="24"/>
        </w:rPr>
      </w:pPr>
    </w:p>
    <w:sectPr w:rsidR="000021C8" w:rsidRPr="000021C8" w:rsidSect="003F6889">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8FC473" w14:textId="77777777" w:rsidR="00AD2150" w:rsidRDefault="00AD2150">
      <w:pPr>
        <w:spacing w:after="0" w:line="240" w:lineRule="auto"/>
      </w:pPr>
      <w:r>
        <w:separator/>
      </w:r>
    </w:p>
  </w:endnote>
  <w:endnote w:type="continuationSeparator" w:id="0">
    <w:p w14:paraId="4603EA34" w14:textId="77777777" w:rsidR="00AD2150" w:rsidRDefault="00AD21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4E"/>
    <w:family w:val="auto"/>
    <w:pitch w:val="variable"/>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BAC43C" w14:textId="77777777" w:rsidR="000021C8" w:rsidRDefault="000021C8">
    <w:pPr>
      <w:spacing w:line="20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26484E" w14:textId="77777777" w:rsidR="00AD2150" w:rsidRDefault="00AD2150">
      <w:pPr>
        <w:spacing w:after="0" w:line="240" w:lineRule="auto"/>
      </w:pPr>
      <w:r>
        <w:separator/>
      </w:r>
    </w:p>
  </w:footnote>
  <w:footnote w:type="continuationSeparator" w:id="0">
    <w:p w14:paraId="5CB3F370" w14:textId="77777777" w:rsidR="00AD2150" w:rsidRDefault="00AD215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697CD3"/>
    <w:multiLevelType w:val="hybridMultilevel"/>
    <w:tmpl w:val="F6D279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6889"/>
    <w:rsid w:val="000021C8"/>
    <w:rsid w:val="000D3859"/>
    <w:rsid w:val="000E0B33"/>
    <w:rsid w:val="003F6889"/>
    <w:rsid w:val="004C2B85"/>
    <w:rsid w:val="007C4E6D"/>
    <w:rsid w:val="00930FFC"/>
    <w:rsid w:val="00AD2150"/>
    <w:rsid w:val="00D433A8"/>
    <w:rsid w:val="00E250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6637BE2"/>
  <w14:defaultImageDpi w14:val="300"/>
  <w15:docId w15:val="{1C1D0A3D-C67D-4BB5-A9CC-A819D59EF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6889"/>
    <w:pPr>
      <w:spacing w:after="200" w:line="276" w:lineRule="auto"/>
    </w:pPr>
    <w:rPr>
      <w:rFonts w:ascii="Calibri" w:eastAsia="Calibri" w:hAnsi="Calibri"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F6889"/>
    <w:rPr>
      <w:rFonts w:ascii="Calibri" w:eastAsia="Calibri" w:hAnsi="Calibri" w:cs="Times New Roman"/>
      <w:sz w:val="22"/>
      <w:szCs w:val="22"/>
    </w:rPr>
  </w:style>
  <w:style w:type="paragraph" w:styleId="ListParagraph">
    <w:name w:val="List Paragraph"/>
    <w:basedOn w:val="Normal"/>
    <w:uiPriority w:val="34"/>
    <w:qFormat/>
    <w:rsid w:val="000021C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Pages>
  <Words>493</Words>
  <Characters>2816</Characters>
  <Application>Microsoft Office Word</Application>
  <DocSecurity>0</DocSecurity>
  <Lines>23</Lines>
  <Paragraphs>6</Paragraphs>
  <ScaleCrop>false</ScaleCrop>
  <Company>UO</Company>
  <LinksUpToDate>false</LinksUpToDate>
  <CharactersWithSpaces>3303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Taylor  McHolm</dc:creator>
  <cp:keywords/>
  <dc:description/>
  <cp:lastModifiedBy>Melynn Bates</cp:lastModifiedBy>
  <cp:revision>6</cp:revision>
  <dcterms:created xsi:type="dcterms:W3CDTF">2016-12-03T00:19:00Z</dcterms:created>
  <dcterms:modified xsi:type="dcterms:W3CDTF">2017-01-14T00:30:00Z</dcterms:modified>
</cp:coreProperties>
</file>