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16934" w14:textId="77777777" w:rsidR="00056D5F" w:rsidRDefault="00822052" w:rsidP="00056D5F">
      <w:pPr>
        <w:spacing w:after="0" w:line="259" w:lineRule="auto"/>
        <w:jc w:val="center"/>
        <w:rPr>
          <w:b/>
          <w:sz w:val="32"/>
          <w:szCs w:val="32"/>
        </w:rPr>
      </w:pPr>
      <w:r>
        <w:pict w14:anchorId="6478FA62">
          <v:rect id="_x0000_i1025" style="width:0;height:1.5pt" o:hralign="center" o:hrstd="t" o:hr="t" fillcolor="#a0a0a0" stroked="f"/>
        </w:pict>
      </w:r>
    </w:p>
    <w:p w14:paraId="22EDD92B" w14:textId="77777777" w:rsidR="00056D5F" w:rsidRPr="006F4F7F" w:rsidRDefault="004C4DA0" w:rsidP="006F4F7F">
      <w:pPr>
        <w:spacing w:after="0" w:line="259" w:lineRule="auto"/>
        <w:rPr>
          <w:rFonts w:asciiTheme="minorHAnsi" w:hAnsiTheme="minorHAnsi"/>
          <w:b/>
          <w:sz w:val="24"/>
          <w:szCs w:val="32"/>
        </w:rPr>
      </w:pPr>
      <w:r>
        <w:rPr>
          <w:rFonts w:asciiTheme="minorHAnsi" w:hAnsiTheme="minorHAnsi"/>
          <w:b/>
          <w:sz w:val="24"/>
          <w:szCs w:val="32"/>
        </w:rPr>
        <w:t xml:space="preserve">University Senate Meeting </w:t>
      </w:r>
      <w:r w:rsidR="00056D5F" w:rsidRPr="006F4F7F">
        <w:rPr>
          <w:rFonts w:asciiTheme="minorHAnsi" w:hAnsiTheme="minorHAnsi"/>
          <w:b/>
          <w:sz w:val="24"/>
          <w:szCs w:val="32"/>
        </w:rPr>
        <w:t>Minutes</w:t>
      </w:r>
    </w:p>
    <w:p w14:paraId="19B1020B" w14:textId="68ECE735" w:rsidR="00056D5F" w:rsidRDefault="00492718" w:rsidP="006F4F7F">
      <w:pPr>
        <w:spacing w:after="0" w:line="259" w:lineRule="auto"/>
        <w:rPr>
          <w:rFonts w:asciiTheme="minorHAnsi" w:hAnsiTheme="minorHAnsi"/>
          <w:b/>
          <w:sz w:val="24"/>
          <w:szCs w:val="32"/>
        </w:rPr>
      </w:pPr>
      <w:r>
        <w:rPr>
          <w:rFonts w:asciiTheme="minorHAnsi" w:hAnsiTheme="minorHAnsi"/>
          <w:b/>
          <w:sz w:val="24"/>
          <w:szCs w:val="32"/>
        </w:rPr>
        <w:t>October</w:t>
      </w:r>
      <w:r w:rsidR="0004327B">
        <w:rPr>
          <w:rFonts w:asciiTheme="minorHAnsi" w:hAnsiTheme="minorHAnsi"/>
          <w:b/>
          <w:sz w:val="24"/>
          <w:szCs w:val="32"/>
        </w:rPr>
        <w:t xml:space="preserve"> </w:t>
      </w:r>
      <w:r>
        <w:rPr>
          <w:rFonts w:asciiTheme="minorHAnsi" w:hAnsiTheme="minorHAnsi"/>
          <w:b/>
          <w:sz w:val="24"/>
          <w:szCs w:val="32"/>
        </w:rPr>
        <w:t>7</w:t>
      </w:r>
      <w:r w:rsidR="004203B1">
        <w:rPr>
          <w:rFonts w:asciiTheme="minorHAnsi" w:hAnsiTheme="minorHAnsi"/>
          <w:b/>
          <w:sz w:val="24"/>
          <w:szCs w:val="32"/>
        </w:rPr>
        <w:t>, 202</w:t>
      </w:r>
      <w:r w:rsidR="0004327B">
        <w:rPr>
          <w:rFonts w:asciiTheme="minorHAnsi" w:hAnsiTheme="minorHAnsi"/>
          <w:b/>
          <w:sz w:val="24"/>
          <w:szCs w:val="32"/>
        </w:rPr>
        <w:t>6</w:t>
      </w:r>
    </w:p>
    <w:p w14:paraId="213B2248" w14:textId="2695D59D" w:rsidR="00064CE4" w:rsidRPr="006F4F7F" w:rsidRDefault="00064CE4" w:rsidP="006F4F7F">
      <w:pPr>
        <w:spacing w:after="0" w:line="259" w:lineRule="auto"/>
        <w:rPr>
          <w:rFonts w:asciiTheme="minorHAnsi" w:hAnsiTheme="minorHAnsi"/>
          <w:b/>
          <w:sz w:val="24"/>
          <w:szCs w:val="32"/>
        </w:rPr>
      </w:pPr>
      <w:r>
        <w:rPr>
          <w:rFonts w:asciiTheme="minorHAnsi" w:hAnsiTheme="minorHAnsi"/>
          <w:b/>
          <w:sz w:val="24"/>
          <w:szCs w:val="32"/>
        </w:rPr>
        <w:t>3:00 – 5:00 P.M.</w:t>
      </w:r>
    </w:p>
    <w:p w14:paraId="36A8150C" w14:textId="5BDD13F5" w:rsidR="006F4F7F" w:rsidRPr="006F4F7F" w:rsidRDefault="00492718" w:rsidP="006F4F7F">
      <w:pPr>
        <w:spacing w:after="0" w:line="259" w:lineRule="auto"/>
        <w:rPr>
          <w:rFonts w:asciiTheme="minorHAnsi" w:hAnsiTheme="minorHAnsi"/>
          <w:b/>
          <w:sz w:val="24"/>
          <w:szCs w:val="32"/>
        </w:rPr>
      </w:pPr>
      <w:r>
        <w:rPr>
          <w:rFonts w:asciiTheme="minorHAnsi" w:hAnsiTheme="minorHAnsi"/>
          <w:b/>
          <w:sz w:val="24"/>
          <w:szCs w:val="32"/>
        </w:rPr>
        <w:t>Via Zoom</w:t>
      </w:r>
    </w:p>
    <w:p w14:paraId="693C37E9" w14:textId="77777777" w:rsidR="006F4F7F" w:rsidRPr="006F4F7F" w:rsidRDefault="006F4F7F" w:rsidP="006F4F7F">
      <w:pPr>
        <w:spacing w:after="0" w:line="259" w:lineRule="auto"/>
        <w:rPr>
          <w:rFonts w:asciiTheme="minorHAnsi" w:hAnsiTheme="minorHAnsi"/>
          <w:sz w:val="10"/>
          <w:szCs w:val="32"/>
        </w:rPr>
      </w:pPr>
    </w:p>
    <w:p w14:paraId="4639DB95" w14:textId="77777777" w:rsidR="006F4F7F" w:rsidRPr="006F4F7F" w:rsidRDefault="006F4F7F" w:rsidP="006F4F7F">
      <w:pPr>
        <w:spacing w:after="0" w:line="259" w:lineRule="auto"/>
        <w:rPr>
          <w:rFonts w:asciiTheme="minorHAnsi" w:hAnsiTheme="minorHAnsi"/>
          <w:sz w:val="24"/>
          <w:szCs w:val="32"/>
        </w:rPr>
      </w:pPr>
      <w:r w:rsidRPr="006F4F7F">
        <w:rPr>
          <w:rFonts w:asciiTheme="minorHAnsi" w:hAnsiTheme="minorHAnsi"/>
          <w:sz w:val="24"/>
          <w:szCs w:val="32"/>
        </w:rPr>
        <w:t>Attendance can be found at the bottom of the page.</w:t>
      </w:r>
    </w:p>
    <w:p w14:paraId="34A9B939" w14:textId="77777777" w:rsidR="00056D5F" w:rsidRPr="006F4F7F" w:rsidRDefault="00822052" w:rsidP="00056D5F">
      <w:pPr>
        <w:spacing w:after="0" w:line="259" w:lineRule="auto"/>
        <w:rPr>
          <w:rFonts w:asciiTheme="minorHAnsi" w:hAnsiTheme="minorHAnsi"/>
        </w:rPr>
      </w:pPr>
      <w:r>
        <w:rPr>
          <w:rFonts w:asciiTheme="minorHAnsi" w:hAnsiTheme="minorHAnsi"/>
        </w:rPr>
        <w:pict w14:anchorId="102A7D89">
          <v:rect id="_x0000_i1026" style="width:0;height:1.5pt" o:hralign="center" o:hrstd="t" o:hr="t" fillcolor="#a0a0a0" stroked="f"/>
        </w:pict>
      </w:r>
    </w:p>
    <w:p w14:paraId="6E338E3B" w14:textId="21ADCDBD" w:rsidR="00056D5F" w:rsidRPr="006F4F7F" w:rsidRDefault="00056D5F" w:rsidP="00056D5F">
      <w:pPr>
        <w:spacing w:after="0" w:line="259" w:lineRule="auto"/>
        <w:rPr>
          <w:rFonts w:asciiTheme="minorHAnsi" w:hAnsiTheme="minorHAnsi"/>
          <w:sz w:val="24"/>
          <w:szCs w:val="32"/>
        </w:rPr>
      </w:pPr>
      <w:r w:rsidRPr="006F4F7F">
        <w:rPr>
          <w:rFonts w:asciiTheme="minorHAnsi" w:hAnsiTheme="minorHAnsi"/>
          <w:b/>
          <w:sz w:val="32"/>
          <w:szCs w:val="32"/>
          <w:u w:val="single"/>
        </w:rPr>
        <w:t>Call to Order</w:t>
      </w:r>
      <w:r w:rsidRPr="00642428">
        <w:rPr>
          <w:rFonts w:asciiTheme="minorHAnsi" w:hAnsiTheme="minorHAnsi"/>
          <w:b/>
          <w:sz w:val="32"/>
          <w:szCs w:val="32"/>
        </w:rPr>
        <w:t>:</w:t>
      </w:r>
      <w:r w:rsidRPr="006F4F7F">
        <w:rPr>
          <w:rFonts w:asciiTheme="minorHAnsi" w:hAnsiTheme="minorHAnsi"/>
          <w:sz w:val="32"/>
          <w:szCs w:val="32"/>
        </w:rPr>
        <w:t xml:space="preserve"> </w:t>
      </w:r>
      <w:r w:rsidRPr="006F4F7F">
        <w:rPr>
          <w:rFonts w:asciiTheme="minorHAnsi" w:hAnsiTheme="minorHAnsi"/>
          <w:sz w:val="24"/>
          <w:szCs w:val="32"/>
        </w:rPr>
        <w:t>3:0</w:t>
      </w:r>
      <w:r w:rsidR="006652CF">
        <w:rPr>
          <w:rFonts w:asciiTheme="minorHAnsi" w:hAnsiTheme="minorHAnsi"/>
          <w:sz w:val="24"/>
          <w:szCs w:val="32"/>
        </w:rPr>
        <w:t>3</w:t>
      </w:r>
      <w:r w:rsidRPr="006F4F7F">
        <w:rPr>
          <w:rFonts w:asciiTheme="minorHAnsi" w:hAnsiTheme="minorHAnsi"/>
          <w:sz w:val="24"/>
          <w:szCs w:val="32"/>
        </w:rPr>
        <w:t xml:space="preserve"> P.M.</w:t>
      </w:r>
    </w:p>
    <w:p w14:paraId="1EC126E9" w14:textId="08987DC6" w:rsidR="006F4F7F" w:rsidRPr="00DB53B0" w:rsidRDefault="006F4F7F" w:rsidP="00DB53B0">
      <w:pPr>
        <w:spacing w:after="0" w:line="259" w:lineRule="auto"/>
        <w:rPr>
          <w:rFonts w:asciiTheme="minorHAnsi" w:hAnsiTheme="minorHAnsi"/>
          <w:iCs/>
          <w:sz w:val="10"/>
          <w:szCs w:val="10"/>
        </w:rPr>
      </w:pPr>
    </w:p>
    <w:p w14:paraId="2DF64F6C" w14:textId="77777777" w:rsidR="00492718" w:rsidRPr="00492718" w:rsidRDefault="00492718" w:rsidP="00492718">
      <w:pPr>
        <w:numPr>
          <w:ilvl w:val="0"/>
          <w:numId w:val="34"/>
        </w:numPr>
        <w:spacing w:after="0" w:line="259" w:lineRule="auto"/>
        <w:rPr>
          <w:rFonts w:asciiTheme="minorHAnsi" w:hAnsiTheme="minorHAnsi"/>
          <w:iCs/>
          <w:sz w:val="24"/>
          <w:szCs w:val="32"/>
        </w:rPr>
      </w:pPr>
      <w:r w:rsidRPr="00492718">
        <w:rPr>
          <w:rFonts w:asciiTheme="minorHAnsi" w:hAnsiTheme="minorHAnsi"/>
          <w:iCs/>
          <w:sz w:val="24"/>
          <w:szCs w:val="32"/>
        </w:rPr>
        <w:t>Intro Remarks; Senate President Edward Davis</w:t>
      </w:r>
    </w:p>
    <w:p w14:paraId="40D07E61" w14:textId="77777777" w:rsidR="00624A11" w:rsidRPr="00624A11" w:rsidRDefault="00624A11" w:rsidP="00624A11">
      <w:pPr>
        <w:numPr>
          <w:ilvl w:val="0"/>
          <w:numId w:val="37"/>
        </w:numPr>
        <w:tabs>
          <w:tab w:val="num" w:pos="720"/>
        </w:tabs>
        <w:spacing w:after="0" w:line="259" w:lineRule="auto"/>
        <w:rPr>
          <w:rFonts w:asciiTheme="minorHAnsi" w:hAnsiTheme="minorHAnsi"/>
          <w:iCs/>
          <w:sz w:val="24"/>
          <w:szCs w:val="32"/>
        </w:rPr>
      </w:pPr>
      <w:r w:rsidRPr="00624A11">
        <w:rPr>
          <w:rFonts w:asciiTheme="minorHAnsi" w:hAnsiTheme="minorHAnsi"/>
          <w:iCs/>
          <w:sz w:val="24"/>
          <w:szCs w:val="32"/>
        </w:rPr>
        <w:t>Welcomed senators and guests to the first meeting of the 2026-27 academic year.</w:t>
      </w:r>
    </w:p>
    <w:p w14:paraId="198D2748" w14:textId="77777777" w:rsidR="00624A11" w:rsidRPr="00624A11" w:rsidRDefault="00624A11" w:rsidP="00624A11">
      <w:pPr>
        <w:numPr>
          <w:ilvl w:val="0"/>
          <w:numId w:val="37"/>
        </w:numPr>
        <w:tabs>
          <w:tab w:val="num" w:pos="720"/>
        </w:tabs>
        <w:spacing w:after="0" w:line="259" w:lineRule="auto"/>
        <w:rPr>
          <w:rFonts w:asciiTheme="minorHAnsi" w:hAnsiTheme="minorHAnsi"/>
          <w:iCs/>
          <w:sz w:val="24"/>
          <w:szCs w:val="32"/>
        </w:rPr>
      </w:pPr>
      <w:r w:rsidRPr="00624A11">
        <w:rPr>
          <w:rFonts w:asciiTheme="minorHAnsi" w:hAnsiTheme="minorHAnsi"/>
          <w:iCs/>
          <w:sz w:val="24"/>
          <w:szCs w:val="32"/>
        </w:rPr>
        <w:t>Noted that the Senate will serve as an important forum for discussion of difficult issues facing the university, particularly during a year expected to include significant debate and campus engagement.</w:t>
      </w:r>
    </w:p>
    <w:p w14:paraId="5728B90A" w14:textId="77777777" w:rsidR="00624A11" w:rsidRPr="00624A11" w:rsidRDefault="00624A11" w:rsidP="00624A11">
      <w:pPr>
        <w:numPr>
          <w:ilvl w:val="0"/>
          <w:numId w:val="37"/>
        </w:numPr>
        <w:tabs>
          <w:tab w:val="num" w:pos="720"/>
        </w:tabs>
        <w:spacing w:after="0" w:line="259" w:lineRule="auto"/>
        <w:rPr>
          <w:rFonts w:asciiTheme="minorHAnsi" w:hAnsiTheme="minorHAnsi"/>
          <w:iCs/>
          <w:sz w:val="24"/>
          <w:szCs w:val="32"/>
        </w:rPr>
      </w:pPr>
      <w:r w:rsidRPr="00624A11">
        <w:rPr>
          <w:rFonts w:asciiTheme="minorHAnsi" w:hAnsiTheme="minorHAnsi"/>
          <w:iCs/>
          <w:sz w:val="24"/>
          <w:szCs w:val="32"/>
        </w:rPr>
        <w:t>Identified the Academic Modification Advisory Committee (AMAC) process as a primary focus of Senate work during the fall term.</w:t>
      </w:r>
    </w:p>
    <w:p w14:paraId="504FA433" w14:textId="77777777" w:rsidR="00624A11" w:rsidRPr="00624A11" w:rsidRDefault="00624A11" w:rsidP="00624A11">
      <w:pPr>
        <w:numPr>
          <w:ilvl w:val="0"/>
          <w:numId w:val="37"/>
        </w:numPr>
        <w:tabs>
          <w:tab w:val="num" w:pos="720"/>
        </w:tabs>
        <w:spacing w:after="0" w:line="259" w:lineRule="auto"/>
        <w:rPr>
          <w:rFonts w:asciiTheme="minorHAnsi" w:hAnsiTheme="minorHAnsi"/>
          <w:iCs/>
          <w:sz w:val="24"/>
          <w:szCs w:val="32"/>
        </w:rPr>
      </w:pPr>
      <w:r w:rsidRPr="00624A11">
        <w:rPr>
          <w:rFonts w:asciiTheme="minorHAnsi" w:hAnsiTheme="minorHAnsi"/>
          <w:iCs/>
          <w:sz w:val="24"/>
          <w:szCs w:val="32"/>
        </w:rPr>
        <w:t>Discussed the recently announced Knight College of Engineering and noted that the Senate will continue to provide opportunities for discussion and shared governance regarding its development.</w:t>
      </w:r>
    </w:p>
    <w:p w14:paraId="1A5B2421" w14:textId="77777777" w:rsidR="00624A11" w:rsidRPr="00624A11" w:rsidRDefault="00624A11" w:rsidP="00624A11">
      <w:pPr>
        <w:numPr>
          <w:ilvl w:val="0"/>
          <w:numId w:val="37"/>
        </w:numPr>
        <w:tabs>
          <w:tab w:val="num" w:pos="720"/>
        </w:tabs>
        <w:spacing w:after="0" w:line="259" w:lineRule="auto"/>
        <w:rPr>
          <w:rFonts w:asciiTheme="minorHAnsi" w:hAnsiTheme="minorHAnsi"/>
          <w:iCs/>
          <w:sz w:val="24"/>
          <w:szCs w:val="32"/>
        </w:rPr>
      </w:pPr>
      <w:r w:rsidRPr="00624A11">
        <w:rPr>
          <w:rFonts w:asciiTheme="minorHAnsi" w:hAnsiTheme="minorHAnsi"/>
          <w:iCs/>
          <w:sz w:val="24"/>
          <w:szCs w:val="32"/>
        </w:rPr>
        <w:t xml:space="preserve">Announced the need to elect a new University representative to the Interinstitutional Faculty Senate (IFS). </w:t>
      </w:r>
    </w:p>
    <w:p w14:paraId="3585B32C" w14:textId="64D5FB30" w:rsidR="00624A11" w:rsidRDefault="00624A11" w:rsidP="00624A11">
      <w:pPr>
        <w:numPr>
          <w:ilvl w:val="1"/>
          <w:numId w:val="37"/>
        </w:numPr>
        <w:tabs>
          <w:tab w:val="num" w:pos="1440"/>
        </w:tabs>
        <w:spacing w:after="0" w:line="259" w:lineRule="auto"/>
        <w:rPr>
          <w:rFonts w:asciiTheme="minorHAnsi" w:hAnsiTheme="minorHAnsi"/>
          <w:iCs/>
          <w:sz w:val="24"/>
          <w:szCs w:val="32"/>
        </w:rPr>
      </w:pPr>
      <w:r w:rsidRPr="00624A11">
        <w:rPr>
          <w:rFonts w:asciiTheme="minorHAnsi" w:hAnsiTheme="minorHAnsi"/>
          <w:iCs/>
          <w:sz w:val="24"/>
          <w:szCs w:val="32"/>
        </w:rPr>
        <w:t>Jesus Ramos-Kittrell</w:t>
      </w:r>
      <w:r w:rsidR="001B27C8">
        <w:rPr>
          <w:rFonts w:asciiTheme="minorHAnsi" w:hAnsiTheme="minorHAnsi"/>
          <w:iCs/>
          <w:sz w:val="24"/>
          <w:szCs w:val="32"/>
        </w:rPr>
        <w:t>, School of Music &amp; Dance</w:t>
      </w:r>
    </w:p>
    <w:p w14:paraId="5818B308" w14:textId="6532FA84" w:rsidR="001B27C8" w:rsidRPr="00624A11" w:rsidRDefault="001B27C8" w:rsidP="00624A11">
      <w:pPr>
        <w:numPr>
          <w:ilvl w:val="1"/>
          <w:numId w:val="37"/>
        </w:numPr>
        <w:tabs>
          <w:tab w:val="num" w:pos="1440"/>
        </w:tabs>
        <w:spacing w:after="0" w:line="259" w:lineRule="auto"/>
        <w:rPr>
          <w:rFonts w:asciiTheme="minorHAnsi" w:hAnsiTheme="minorHAnsi"/>
          <w:iCs/>
          <w:sz w:val="24"/>
          <w:szCs w:val="32"/>
        </w:rPr>
      </w:pPr>
      <w:r>
        <w:rPr>
          <w:rFonts w:asciiTheme="minorHAnsi" w:hAnsiTheme="minorHAnsi"/>
          <w:iCs/>
          <w:sz w:val="24"/>
          <w:szCs w:val="32"/>
        </w:rPr>
        <w:t>Timothy Pack, School of Music &amp; Dance</w:t>
      </w:r>
    </w:p>
    <w:p w14:paraId="653766C4" w14:textId="79F48A7A" w:rsidR="00624A11" w:rsidRPr="00624A11" w:rsidRDefault="00624A11" w:rsidP="00624A11">
      <w:pPr>
        <w:numPr>
          <w:ilvl w:val="1"/>
          <w:numId w:val="37"/>
        </w:numPr>
        <w:tabs>
          <w:tab w:val="num" w:pos="1440"/>
        </w:tabs>
        <w:spacing w:after="0" w:line="259" w:lineRule="auto"/>
        <w:rPr>
          <w:rFonts w:asciiTheme="minorHAnsi" w:hAnsiTheme="minorHAnsi"/>
          <w:iCs/>
          <w:sz w:val="24"/>
          <w:szCs w:val="32"/>
        </w:rPr>
      </w:pPr>
      <w:r w:rsidRPr="00624A11">
        <w:rPr>
          <w:rFonts w:asciiTheme="minorHAnsi" w:hAnsiTheme="minorHAnsi"/>
          <w:iCs/>
          <w:sz w:val="24"/>
          <w:szCs w:val="32"/>
        </w:rPr>
        <w:t xml:space="preserve">Additional faculty senators were encouraged to consider candidacy prior to the election </w:t>
      </w:r>
      <w:r w:rsidR="00515E4C">
        <w:rPr>
          <w:rFonts w:asciiTheme="minorHAnsi" w:hAnsiTheme="minorHAnsi"/>
          <w:iCs/>
          <w:sz w:val="24"/>
          <w:szCs w:val="32"/>
        </w:rPr>
        <w:t>to be held at next senate meeting</w:t>
      </w:r>
      <w:r w:rsidRPr="00624A11">
        <w:rPr>
          <w:rFonts w:asciiTheme="minorHAnsi" w:hAnsiTheme="minorHAnsi"/>
          <w:iCs/>
          <w:sz w:val="24"/>
          <w:szCs w:val="32"/>
        </w:rPr>
        <w:t>.</w:t>
      </w:r>
    </w:p>
    <w:p w14:paraId="196E477F" w14:textId="77777777" w:rsidR="00624A11" w:rsidRPr="00624A11" w:rsidRDefault="00624A11" w:rsidP="00624A11">
      <w:pPr>
        <w:spacing w:after="0" w:line="259" w:lineRule="auto"/>
        <w:rPr>
          <w:rFonts w:asciiTheme="minorHAnsi" w:hAnsiTheme="minorHAnsi"/>
          <w:b/>
          <w:bCs/>
          <w:iCs/>
          <w:sz w:val="24"/>
          <w:szCs w:val="32"/>
        </w:rPr>
      </w:pPr>
      <w:r w:rsidRPr="00624A11">
        <w:rPr>
          <w:rFonts w:asciiTheme="minorHAnsi" w:hAnsiTheme="minorHAnsi"/>
          <w:b/>
          <w:bCs/>
          <w:iCs/>
          <w:sz w:val="24"/>
          <w:szCs w:val="32"/>
        </w:rPr>
        <w:t>AMAC Update</w:t>
      </w:r>
    </w:p>
    <w:p w14:paraId="36B981E5" w14:textId="77777777" w:rsidR="00624A11" w:rsidRPr="00624A11" w:rsidRDefault="00624A11" w:rsidP="00624A11">
      <w:pPr>
        <w:numPr>
          <w:ilvl w:val="0"/>
          <w:numId w:val="38"/>
        </w:numPr>
        <w:spacing w:after="0" w:line="259" w:lineRule="auto"/>
        <w:rPr>
          <w:rFonts w:asciiTheme="minorHAnsi" w:hAnsiTheme="minorHAnsi"/>
          <w:iCs/>
          <w:sz w:val="24"/>
          <w:szCs w:val="32"/>
        </w:rPr>
      </w:pPr>
      <w:r w:rsidRPr="00624A11">
        <w:rPr>
          <w:rFonts w:asciiTheme="minorHAnsi" w:hAnsiTheme="minorHAnsi"/>
          <w:iCs/>
          <w:sz w:val="24"/>
          <w:szCs w:val="32"/>
        </w:rPr>
        <w:t>Reviewed the creation and purpose of the Academic Modification Advisory Committee (AMAC).</w:t>
      </w:r>
    </w:p>
    <w:p w14:paraId="05B8EEDC" w14:textId="77777777" w:rsidR="00624A11" w:rsidRPr="00624A11" w:rsidRDefault="00624A11" w:rsidP="00624A11">
      <w:pPr>
        <w:numPr>
          <w:ilvl w:val="0"/>
          <w:numId w:val="38"/>
        </w:numPr>
        <w:spacing w:after="0" w:line="259" w:lineRule="auto"/>
        <w:rPr>
          <w:rFonts w:asciiTheme="minorHAnsi" w:hAnsiTheme="minorHAnsi"/>
          <w:iCs/>
          <w:sz w:val="24"/>
          <w:szCs w:val="32"/>
        </w:rPr>
      </w:pPr>
      <w:r w:rsidRPr="00624A11">
        <w:rPr>
          <w:rFonts w:asciiTheme="minorHAnsi" w:hAnsiTheme="minorHAnsi"/>
          <w:iCs/>
          <w:sz w:val="24"/>
          <w:szCs w:val="32"/>
        </w:rPr>
        <w:t>Reflected on prior Senate discussions regarding committee composition and stated that experience during the summer and early fall demonstrated the value of broader representation across schools and colleges.</w:t>
      </w:r>
    </w:p>
    <w:p w14:paraId="22B01809" w14:textId="77777777" w:rsidR="00624A11" w:rsidRPr="00624A11" w:rsidRDefault="00624A11" w:rsidP="00624A11">
      <w:pPr>
        <w:numPr>
          <w:ilvl w:val="0"/>
          <w:numId w:val="38"/>
        </w:numPr>
        <w:spacing w:after="0" w:line="259" w:lineRule="auto"/>
        <w:rPr>
          <w:rFonts w:asciiTheme="minorHAnsi" w:hAnsiTheme="minorHAnsi"/>
          <w:iCs/>
          <w:sz w:val="24"/>
          <w:szCs w:val="32"/>
        </w:rPr>
      </w:pPr>
      <w:r w:rsidRPr="00624A11">
        <w:rPr>
          <w:rFonts w:asciiTheme="minorHAnsi" w:hAnsiTheme="minorHAnsi"/>
          <w:iCs/>
          <w:sz w:val="24"/>
          <w:szCs w:val="32"/>
        </w:rPr>
        <w:t>Announced a forthcoming motion to modify the AMAC structure to include representation from every school and college.</w:t>
      </w:r>
    </w:p>
    <w:p w14:paraId="5896C7E4" w14:textId="77777777" w:rsidR="00624A11" w:rsidRPr="00624A11" w:rsidRDefault="00624A11" w:rsidP="00624A11">
      <w:pPr>
        <w:numPr>
          <w:ilvl w:val="0"/>
          <w:numId w:val="38"/>
        </w:numPr>
        <w:spacing w:after="0" w:line="259" w:lineRule="auto"/>
        <w:rPr>
          <w:rFonts w:asciiTheme="minorHAnsi" w:hAnsiTheme="minorHAnsi"/>
          <w:iCs/>
          <w:sz w:val="24"/>
          <w:szCs w:val="32"/>
        </w:rPr>
      </w:pPr>
      <w:r w:rsidRPr="00624A11">
        <w:rPr>
          <w:rFonts w:asciiTheme="minorHAnsi" w:hAnsiTheme="minorHAnsi"/>
          <w:iCs/>
          <w:sz w:val="24"/>
          <w:szCs w:val="32"/>
        </w:rPr>
        <w:t>Reported that AMAC is currently in the stakeholder consultation phase of the process.</w:t>
      </w:r>
    </w:p>
    <w:p w14:paraId="2B7F5FA1" w14:textId="77777777" w:rsidR="00624A11" w:rsidRPr="00624A11" w:rsidRDefault="00624A11" w:rsidP="00624A11">
      <w:pPr>
        <w:numPr>
          <w:ilvl w:val="0"/>
          <w:numId w:val="38"/>
        </w:numPr>
        <w:spacing w:after="0" w:line="259" w:lineRule="auto"/>
        <w:rPr>
          <w:rFonts w:asciiTheme="minorHAnsi" w:hAnsiTheme="minorHAnsi"/>
          <w:iCs/>
          <w:sz w:val="24"/>
          <w:szCs w:val="32"/>
        </w:rPr>
      </w:pPr>
      <w:r w:rsidRPr="00624A11">
        <w:rPr>
          <w:rFonts w:asciiTheme="minorHAnsi" w:hAnsiTheme="minorHAnsi"/>
          <w:iCs/>
          <w:sz w:val="24"/>
          <w:szCs w:val="32"/>
        </w:rPr>
        <w:t>Encouraged faculty, staff, and students in units under review to engage with department heads, deans, and the committee during the consultation process.</w:t>
      </w:r>
    </w:p>
    <w:p w14:paraId="5084693F" w14:textId="77777777" w:rsidR="00624A11" w:rsidRPr="00624A11" w:rsidRDefault="00624A11" w:rsidP="00624A11">
      <w:pPr>
        <w:numPr>
          <w:ilvl w:val="0"/>
          <w:numId w:val="38"/>
        </w:numPr>
        <w:spacing w:after="0" w:line="259" w:lineRule="auto"/>
        <w:rPr>
          <w:rFonts w:asciiTheme="minorHAnsi" w:hAnsiTheme="minorHAnsi"/>
          <w:iCs/>
          <w:sz w:val="24"/>
          <w:szCs w:val="32"/>
        </w:rPr>
      </w:pPr>
      <w:r w:rsidRPr="00624A11">
        <w:rPr>
          <w:rFonts w:asciiTheme="minorHAnsi" w:hAnsiTheme="minorHAnsi"/>
          <w:iCs/>
          <w:sz w:val="24"/>
          <w:szCs w:val="32"/>
        </w:rPr>
        <w:t xml:space="preserve">Reviewed the timeline: </w:t>
      </w:r>
    </w:p>
    <w:p w14:paraId="02C673DA" w14:textId="77777777" w:rsidR="00624A11" w:rsidRPr="00624A11" w:rsidRDefault="00624A11" w:rsidP="00624A11">
      <w:pPr>
        <w:numPr>
          <w:ilvl w:val="1"/>
          <w:numId w:val="38"/>
        </w:numPr>
        <w:spacing w:after="0" w:line="259" w:lineRule="auto"/>
        <w:rPr>
          <w:rFonts w:asciiTheme="minorHAnsi" w:hAnsiTheme="minorHAnsi"/>
          <w:iCs/>
          <w:sz w:val="24"/>
          <w:szCs w:val="32"/>
        </w:rPr>
      </w:pPr>
      <w:r w:rsidRPr="00624A11">
        <w:rPr>
          <w:rFonts w:asciiTheme="minorHAnsi" w:hAnsiTheme="minorHAnsi"/>
          <w:iCs/>
          <w:sz w:val="24"/>
          <w:szCs w:val="32"/>
        </w:rPr>
        <w:t>Stakeholder consultation continues through October 23.</w:t>
      </w:r>
    </w:p>
    <w:p w14:paraId="12571D22" w14:textId="77777777" w:rsidR="00624A11" w:rsidRPr="00624A11" w:rsidRDefault="00624A11" w:rsidP="00624A11">
      <w:pPr>
        <w:numPr>
          <w:ilvl w:val="1"/>
          <w:numId w:val="38"/>
        </w:numPr>
        <w:spacing w:after="0" w:line="259" w:lineRule="auto"/>
        <w:rPr>
          <w:rFonts w:asciiTheme="minorHAnsi" w:hAnsiTheme="minorHAnsi"/>
          <w:iCs/>
          <w:sz w:val="24"/>
          <w:szCs w:val="32"/>
        </w:rPr>
      </w:pPr>
      <w:r w:rsidRPr="00624A11">
        <w:rPr>
          <w:rFonts w:asciiTheme="minorHAnsi" w:hAnsiTheme="minorHAnsi"/>
          <w:iCs/>
          <w:sz w:val="24"/>
          <w:szCs w:val="32"/>
        </w:rPr>
        <w:t>Initial public proposal released October 28.</w:t>
      </w:r>
    </w:p>
    <w:p w14:paraId="330557E7" w14:textId="77777777" w:rsidR="00624A11" w:rsidRPr="00624A11" w:rsidRDefault="00624A11" w:rsidP="00624A11">
      <w:pPr>
        <w:numPr>
          <w:ilvl w:val="1"/>
          <w:numId w:val="38"/>
        </w:numPr>
        <w:spacing w:after="0" w:line="259" w:lineRule="auto"/>
        <w:rPr>
          <w:rFonts w:asciiTheme="minorHAnsi" w:hAnsiTheme="minorHAnsi"/>
          <w:iCs/>
          <w:sz w:val="24"/>
          <w:szCs w:val="32"/>
        </w:rPr>
      </w:pPr>
      <w:r w:rsidRPr="00624A11">
        <w:rPr>
          <w:rFonts w:asciiTheme="minorHAnsi" w:hAnsiTheme="minorHAnsi"/>
          <w:iCs/>
          <w:sz w:val="24"/>
          <w:szCs w:val="32"/>
        </w:rPr>
        <w:t>Public comment period continues through November 25.</w:t>
      </w:r>
    </w:p>
    <w:p w14:paraId="6F0A0C63" w14:textId="77777777" w:rsidR="00624A11" w:rsidRPr="00624A11" w:rsidRDefault="00624A11" w:rsidP="00624A11">
      <w:pPr>
        <w:numPr>
          <w:ilvl w:val="1"/>
          <w:numId w:val="38"/>
        </w:numPr>
        <w:spacing w:after="0" w:line="259" w:lineRule="auto"/>
        <w:rPr>
          <w:rFonts w:asciiTheme="minorHAnsi" w:hAnsiTheme="minorHAnsi"/>
          <w:iCs/>
          <w:sz w:val="24"/>
          <w:szCs w:val="32"/>
        </w:rPr>
      </w:pPr>
      <w:r w:rsidRPr="00624A11">
        <w:rPr>
          <w:rFonts w:asciiTheme="minorHAnsi" w:hAnsiTheme="minorHAnsi"/>
          <w:iCs/>
          <w:sz w:val="24"/>
          <w:szCs w:val="32"/>
        </w:rPr>
        <w:lastRenderedPageBreak/>
        <w:t>AMAC report released November 30.</w:t>
      </w:r>
    </w:p>
    <w:p w14:paraId="6F8A1923" w14:textId="77777777" w:rsidR="00624A11" w:rsidRPr="00624A11" w:rsidRDefault="00624A11" w:rsidP="00624A11">
      <w:pPr>
        <w:numPr>
          <w:ilvl w:val="1"/>
          <w:numId w:val="38"/>
        </w:numPr>
        <w:spacing w:after="0" w:line="259" w:lineRule="auto"/>
        <w:rPr>
          <w:rFonts w:asciiTheme="minorHAnsi" w:hAnsiTheme="minorHAnsi"/>
          <w:iCs/>
          <w:sz w:val="24"/>
          <w:szCs w:val="32"/>
        </w:rPr>
      </w:pPr>
      <w:r w:rsidRPr="00624A11">
        <w:rPr>
          <w:rFonts w:asciiTheme="minorHAnsi" w:hAnsiTheme="minorHAnsi"/>
          <w:iCs/>
          <w:sz w:val="24"/>
          <w:szCs w:val="32"/>
        </w:rPr>
        <w:t>AMAC final presentation to Senate on December 2.</w:t>
      </w:r>
    </w:p>
    <w:p w14:paraId="1FF35891" w14:textId="77777777" w:rsidR="00624A11" w:rsidRPr="00624A11" w:rsidRDefault="00624A11" w:rsidP="00624A11">
      <w:pPr>
        <w:numPr>
          <w:ilvl w:val="1"/>
          <w:numId w:val="38"/>
        </w:numPr>
        <w:spacing w:after="0" w:line="259" w:lineRule="auto"/>
        <w:rPr>
          <w:rFonts w:asciiTheme="minorHAnsi" w:hAnsiTheme="minorHAnsi"/>
          <w:iCs/>
          <w:sz w:val="24"/>
          <w:szCs w:val="32"/>
        </w:rPr>
      </w:pPr>
      <w:r w:rsidRPr="00624A11">
        <w:rPr>
          <w:rFonts w:asciiTheme="minorHAnsi" w:hAnsiTheme="minorHAnsi"/>
          <w:iCs/>
          <w:sz w:val="24"/>
          <w:szCs w:val="32"/>
        </w:rPr>
        <w:t>Presidential response and final plan released December 7.</w:t>
      </w:r>
    </w:p>
    <w:p w14:paraId="55996819" w14:textId="77777777" w:rsidR="00624A11" w:rsidRPr="00624A11" w:rsidRDefault="00624A11" w:rsidP="00624A11">
      <w:pPr>
        <w:numPr>
          <w:ilvl w:val="1"/>
          <w:numId w:val="38"/>
        </w:numPr>
        <w:spacing w:after="0" w:line="259" w:lineRule="auto"/>
        <w:rPr>
          <w:rFonts w:asciiTheme="minorHAnsi" w:hAnsiTheme="minorHAnsi"/>
          <w:iCs/>
          <w:sz w:val="24"/>
          <w:szCs w:val="32"/>
        </w:rPr>
      </w:pPr>
      <w:r w:rsidRPr="00624A11">
        <w:rPr>
          <w:rFonts w:asciiTheme="minorHAnsi" w:hAnsiTheme="minorHAnsi"/>
          <w:iCs/>
          <w:sz w:val="24"/>
          <w:szCs w:val="32"/>
        </w:rPr>
        <w:t>Board of Trustees consideration scheduled for December 14-15.</w:t>
      </w:r>
    </w:p>
    <w:p w14:paraId="793B7479" w14:textId="77777777" w:rsidR="00624A11" w:rsidRPr="00624A11" w:rsidRDefault="00624A11" w:rsidP="00624A11">
      <w:pPr>
        <w:numPr>
          <w:ilvl w:val="0"/>
          <w:numId w:val="38"/>
        </w:numPr>
        <w:spacing w:after="0" w:line="259" w:lineRule="auto"/>
        <w:rPr>
          <w:rFonts w:asciiTheme="minorHAnsi" w:hAnsiTheme="minorHAnsi"/>
          <w:iCs/>
          <w:sz w:val="24"/>
          <w:szCs w:val="32"/>
        </w:rPr>
      </w:pPr>
      <w:r w:rsidRPr="00624A11">
        <w:rPr>
          <w:rFonts w:asciiTheme="minorHAnsi" w:hAnsiTheme="minorHAnsi"/>
          <w:iCs/>
          <w:sz w:val="24"/>
          <w:szCs w:val="32"/>
        </w:rPr>
        <w:t>Emphasized that proposals released in October are preliminary and subject to change based on community feedback.</w:t>
      </w:r>
    </w:p>
    <w:p w14:paraId="78F04DA6" w14:textId="77777777" w:rsidR="00624A11" w:rsidRPr="00624A11" w:rsidRDefault="00624A11" w:rsidP="00624A11">
      <w:pPr>
        <w:spacing w:after="0" w:line="259" w:lineRule="auto"/>
        <w:rPr>
          <w:rFonts w:asciiTheme="minorHAnsi" w:hAnsiTheme="minorHAnsi"/>
          <w:b/>
          <w:bCs/>
          <w:iCs/>
          <w:sz w:val="24"/>
          <w:szCs w:val="32"/>
        </w:rPr>
      </w:pPr>
      <w:r w:rsidRPr="00624A11">
        <w:rPr>
          <w:rFonts w:asciiTheme="minorHAnsi" w:hAnsiTheme="minorHAnsi"/>
          <w:b/>
          <w:bCs/>
          <w:iCs/>
          <w:sz w:val="24"/>
          <w:szCs w:val="32"/>
        </w:rPr>
        <w:t>Knight College of Engineering</w:t>
      </w:r>
    </w:p>
    <w:p w14:paraId="35DFD7B6" w14:textId="77777777" w:rsidR="00624A11" w:rsidRPr="00624A11" w:rsidRDefault="00624A11" w:rsidP="00624A11">
      <w:pPr>
        <w:numPr>
          <w:ilvl w:val="0"/>
          <w:numId w:val="39"/>
        </w:numPr>
        <w:spacing w:after="0" w:line="259" w:lineRule="auto"/>
        <w:rPr>
          <w:rFonts w:asciiTheme="minorHAnsi" w:hAnsiTheme="minorHAnsi"/>
          <w:iCs/>
          <w:sz w:val="24"/>
          <w:szCs w:val="32"/>
        </w:rPr>
      </w:pPr>
      <w:r w:rsidRPr="00624A11">
        <w:rPr>
          <w:rFonts w:asciiTheme="minorHAnsi" w:hAnsiTheme="minorHAnsi"/>
          <w:iCs/>
          <w:sz w:val="24"/>
          <w:szCs w:val="32"/>
        </w:rPr>
        <w:t>Discussed the recent $1 billion gift from Phil and Penny Knight.</w:t>
      </w:r>
    </w:p>
    <w:p w14:paraId="67632513" w14:textId="77777777" w:rsidR="00624A11" w:rsidRPr="00624A11" w:rsidRDefault="00624A11" w:rsidP="00624A11">
      <w:pPr>
        <w:numPr>
          <w:ilvl w:val="0"/>
          <w:numId w:val="39"/>
        </w:numPr>
        <w:spacing w:after="0" w:line="259" w:lineRule="auto"/>
        <w:rPr>
          <w:rFonts w:asciiTheme="minorHAnsi" w:hAnsiTheme="minorHAnsi"/>
          <w:iCs/>
          <w:sz w:val="24"/>
          <w:szCs w:val="32"/>
        </w:rPr>
      </w:pPr>
      <w:r w:rsidRPr="00624A11">
        <w:rPr>
          <w:rFonts w:asciiTheme="minorHAnsi" w:hAnsiTheme="minorHAnsi"/>
          <w:iCs/>
          <w:sz w:val="24"/>
          <w:szCs w:val="32"/>
        </w:rPr>
        <w:t>Noted the potential impact of the gift on university enrollment, academic planning, and long-term finances.</w:t>
      </w:r>
    </w:p>
    <w:p w14:paraId="61924070" w14:textId="77777777" w:rsidR="00624A11" w:rsidRPr="00624A11" w:rsidRDefault="00624A11" w:rsidP="00624A11">
      <w:pPr>
        <w:numPr>
          <w:ilvl w:val="0"/>
          <w:numId w:val="39"/>
        </w:numPr>
        <w:spacing w:after="0" w:line="259" w:lineRule="auto"/>
        <w:rPr>
          <w:rFonts w:asciiTheme="minorHAnsi" w:hAnsiTheme="minorHAnsi"/>
          <w:iCs/>
          <w:sz w:val="24"/>
          <w:szCs w:val="32"/>
        </w:rPr>
      </w:pPr>
      <w:r w:rsidRPr="00624A11">
        <w:rPr>
          <w:rFonts w:asciiTheme="minorHAnsi" w:hAnsiTheme="minorHAnsi"/>
          <w:iCs/>
          <w:sz w:val="24"/>
          <w:szCs w:val="32"/>
        </w:rPr>
        <w:t>Requested that the Senate Budget Committee examine potential budgetary and enrollment implications associated with the gift.</w:t>
      </w:r>
    </w:p>
    <w:p w14:paraId="42BEF02A" w14:textId="77777777" w:rsidR="00624A11" w:rsidRPr="00624A11" w:rsidRDefault="00624A11" w:rsidP="00624A11">
      <w:pPr>
        <w:numPr>
          <w:ilvl w:val="0"/>
          <w:numId w:val="39"/>
        </w:numPr>
        <w:spacing w:after="0" w:line="259" w:lineRule="auto"/>
        <w:rPr>
          <w:rFonts w:asciiTheme="minorHAnsi" w:hAnsiTheme="minorHAnsi"/>
          <w:iCs/>
          <w:sz w:val="24"/>
          <w:szCs w:val="32"/>
        </w:rPr>
      </w:pPr>
      <w:r w:rsidRPr="00624A11">
        <w:rPr>
          <w:rFonts w:asciiTheme="minorHAnsi" w:hAnsiTheme="minorHAnsi"/>
          <w:iCs/>
          <w:sz w:val="24"/>
          <w:szCs w:val="32"/>
        </w:rPr>
        <w:t>Encouraged senators and campus community members to attend Senate Budget Committee meetings and review publicly available recordings.</w:t>
      </w:r>
    </w:p>
    <w:p w14:paraId="388BAA5A" w14:textId="68FE32DF" w:rsidR="00492718" w:rsidRDefault="00EA02F7" w:rsidP="00624A11">
      <w:pPr>
        <w:spacing w:after="0" w:line="259" w:lineRule="auto"/>
        <w:rPr>
          <w:rFonts w:asciiTheme="minorHAnsi" w:hAnsiTheme="minorHAnsi"/>
          <w:iCs/>
          <w:sz w:val="24"/>
          <w:szCs w:val="32"/>
        </w:rPr>
      </w:pPr>
      <w:r w:rsidRPr="001B27C8">
        <w:rPr>
          <w:rFonts w:asciiTheme="minorHAnsi" w:hAnsiTheme="minorHAnsi"/>
          <w:iCs/>
          <w:sz w:val="10"/>
          <w:szCs w:val="10"/>
        </w:rPr>
        <w:br/>
      </w:r>
      <w:r w:rsidR="00492718" w:rsidRPr="00624A11">
        <w:rPr>
          <w:rFonts w:asciiTheme="minorHAnsi" w:hAnsiTheme="minorHAnsi"/>
          <w:b/>
          <w:bCs/>
          <w:iCs/>
          <w:sz w:val="24"/>
          <w:szCs w:val="32"/>
        </w:rPr>
        <w:t>ASUO Updates</w:t>
      </w:r>
      <w:r w:rsidR="00492718" w:rsidRPr="00492718">
        <w:rPr>
          <w:rFonts w:asciiTheme="minorHAnsi" w:hAnsiTheme="minorHAnsi"/>
          <w:iCs/>
          <w:sz w:val="24"/>
          <w:szCs w:val="32"/>
        </w:rPr>
        <w:t xml:space="preserve">; </w:t>
      </w:r>
      <w:r w:rsidR="00AF61E4">
        <w:rPr>
          <w:rFonts w:asciiTheme="minorHAnsi" w:hAnsiTheme="minorHAnsi"/>
          <w:iCs/>
          <w:sz w:val="24"/>
          <w:szCs w:val="32"/>
        </w:rPr>
        <w:t xml:space="preserve">Jia </w:t>
      </w:r>
      <w:proofErr w:type="spellStart"/>
      <w:r w:rsidR="00AF61E4">
        <w:rPr>
          <w:rFonts w:asciiTheme="minorHAnsi" w:hAnsiTheme="minorHAnsi"/>
          <w:iCs/>
          <w:sz w:val="24"/>
          <w:szCs w:val="32"/>
        </w:rPr>
        <w:t>Pandhoh</w:t>
      </w:r>
      <w:proofErr w:type="spellEnd"/>
      <w:r w:rsidR="00624A11">
        <w:rPr>
          <w:rFonts w:asciiTheme="minorHAnsi" w:hAnsiTheme="minorHAnsi"/>
          <w:iCs/>
          <w:sz w:val="24"/>
          <w:szCs w:val="32"/>
        </w:rPr>
        <w:t>, Academic Affairs Chair</w:t>
      </w:r>
    </w:p>
    <w:p w14:paraId="0D5428CE" w14:textId="16E4D8DE" w:rsidR="00624A11" w:rsidRPr="00624A11" w:rsidRDefault="00624A11" w:rsidP="00624A11">
      <w:pPr>
        <w:pStyle w:val="ListParagraph"/>
        <w:numPr>
          <w:ilvl w:val="0"/>
          <w:numId w:val="34"/>
        </w:numPr>
        <w:spacing w:after="0" w:line="300" w:lineRule="atLeast"/>
        <w:rPr>
          <w:rFonts w:ascii="Segoe UI" w:eastAsia="Times New Roman" w:hAnsi="Segoe UI" w:cs="Segoe UI"/>
          <w:sz w:val="21"/>
          <w:szCs w:val="21"/>
        </w:rPr>
      </w:pPr>
      <w:r w:rsidRPr="00624A11">
        <w:rPr>
          <w:rFonts w:ascii="Segoe UI" w:eastAsia="Times New Roman" w:hAnsi="Segoe UI" w:cs="Segoe UI"/>
          <w:sz w:val="21"/>
          <w:szCs w:val="21"/>
        </w:rPr>
        <w:t xml:space="preserve">Introduced himself and the ASUO student senators. </w:t>
      </w:r>
    </w:p>
    <w:p w14:paraId="70AE16DD" w14:textId="72E13E23" w:rsidR="00624A11" w:rsidRPr="00624A11" w:rsidRDefault="00624A11" w:rsidP="00624A11">
      <w:pPr>
        <w:pStyle w:val="ListParagraph"/>
        <w:numPr>
          <w:ilvl w:val="0"/>
          <w:numId w:val="34"/>
        </w:numPr>
        <w:spacing w:after="0" w:line="300" w:lineRule="atLeast"/>
        <w:rPr>
          <w:rFonts w:ascii="Segoe UI" w:eastAsia="Times New Roman" w:hAnsi="Segoe UI" w:cs="Segoe UI"/>
          <w:sz w:val="21"/>
          <w:szCs w:val="21"/>
        </w:rPr>
      </w:pPr>
      <w:r w:rsidRPr="00624A11">
        <w:rPr>
          <w:rFonts w:ascii="Segoe UI" w:eastAsia="Times New Roman" w:hAnsi="Segoe UI" w:cs="Segoe UI"/>
          <w:sz w:val="21"/>
          <w:szCs w:val="21"/>
        </w:rPr>
        <w:t xml:space="preserve">Expressed interest in maintaining a productive relationship with the University Senate. </w:t>
      </w:r>
    </w:p>
    <w:p w14:paraId="61B006AE" w14:textId="418893E9" w:rsidR="00624A11" w:rsidRPr="00624A11" w:rsidRDefault="00624A11" w:rsidP="00624A11">
      <w:pPr>
        <w:pStyle w:val="ListParagraph"/>
        <w:numPr>
          <w:ilvl w:val="0"/>
          <w:numId w:val="34"/>
        </w:numPr>
        <w:spacing w:after="0" w:line="300" w:lineRule="atLeast"/>
        <w:rPr>
          <w:rFonts w:ascii="Segoe UI" w:eastAsia="Times New Roman" w:hAnsi="Segoe UI" w:cs="Segoe UI"/>
          <w:sz w:val="21"/>
          <w:szCs w:val="21"/>
        </w:rPr>
      </w:pPr>
      <w:r w:rsidRPr="00624A11">
        <w:rPr>
          <w:rFonts w:ascii="Segoe UI" w:eastAsia="Times New Roman" w:hAnsi="Segoe UI" w:cs="Segoe UI"/>
          <w:sz w:val="21"/>
          <w:szCs w:val="21"/>
        </w:rPr>
        <w:t xml:space="preserve">Noted that ASUO intends to provide student feedback regarding university budget reductions and future planning associated with the Knight College of Engineering. </w:t>
      </w:r>
    </w:p>
    <w:p w14:paraId="72FE872B" w14:textId="528D121C" w:rsidR="006F4F7F" w:rsidRPr="00BB0340" w:rsidRDefault="00624A11" w:rsidP="00BB0340">
      <w:pPr>
        <w:pStyle w:val="ListParagraph"/>
        <w:numPr>
          <w:ilvl w:val="0"/>
          <w:numId w:val="34"/>
        </w:numPr>
        <w:spacing w:after="0" w:line="300" w:lineRule="atLeast"/>
        <w:rPr>
          <w:rFonts w:ascii="Segoe UI" w:eastAsia="Times New Roman" w:hAnsi="Segoe UI" w:cs="Segoe UI"/>
          <w:sz w:val="21"/>
          <w:szCs w:val="21"/>
        </w:rPr>
      </w:pPr>
      <w:r w:rsidRPr="00624A11">
        <w:rPr>
          <w:rFonts w:ascii="Segoe UI" w:eastAsia="Times New Roman" w:hAnsi="Segoe UI" w:cs="Segoe UI"/>
          <w:sz w:val="21"/>
          <w:szCs w:val="21"/>
        </w:rPr>
        <w:t>Invited senators to connect directly with student leadership.</w:t>
      </w:r>
    </w:p>
    <w:p w14:paraId="5A2B546E" w14:textId="77777777" w:rsidR="005C2BA5" w:rsidRPr="006F4F7F" w:rsidRDefault="005C2BA5" w:rsidP="006F4F7F">
      <w:pPr>
        <w:spacing w:after="0" w:line="259" w:lineRule="auto"/>
        <w:ind w:left="360"/>
        <w:rPr>
          <w:rFonts w:asciiTheme="minorHAnsi" w:hAnsiTheme="minorHAnsi"/>
          <w:sz w:val="10"/>
          <w:szCs w:val="32"/>
        </w:rPr>
      </w:pPr>
    </w:p>
    <w:p w14:paraId="299471E3" w14:textId="77777777" w:rsidR="00056D5F" w:rsidRPr="00642428" w:rsidRDefault="00056D5F" w:rsidP="00056D5F">
      <w:pPr>
        <w:spacing w:after="0" w:line="259" w:lineRule="auto"/>
        <w:rPr>
          <w:rFonts w:asciiTheme="minorHAnsi" w:hAnsiTheme="minorHAnsi"/>
          <w:b/>
          <w:sz w:val="32"/>
          <w:szCs w:val="32"/>
        </w:rPr>
      </w:pPr>
      <w:r w:rsidRPr="006F4F7F">
        <w:rPr>
          <w:rFonts w:asciiTheme="minorHAnsi" w:hAnsiTheme="minorHAnsi"/>
          <w:b/>
          <w:sz w:val="32"/>
          <w:szCs w:val="32"/>
          <w:u w:val="single"/>
        </w:rPr>
        <w:t>Approval of the Minutes</w:t>
      </w:r>
      <w:r w:rsidR="00642428">
        <w:rPr>
          <w:rFonts w:asciiTheme="minorHAnsi" w:hAnsiTheme="minorHAnsi"/>
          <w:b/>
          <w:sz w:val="32"/>
          <w:szCs w:val="32"/>
        </w:rPr>
        <w:t>:</w:t>
      </w:r>
    </w:p>
    <w:p w14:paraId="3EE1CF48" w14:textId="77777777" w:rsidR="006F4F7F" w:rsidRPr="006F4F7F" w:rsidRDefault="006F4F7F" w:rsidP="00056D5F">
      <w:pPr>
        <w:spacing w:after="0" w:line="259" w:lineRule="auto"/>
        <w:rPr>
          <w:rFonts w:asciiTheme="minorHAnsi" w:hAnsiTheme="minorHAnsi"/>
          <w:sz w:val="10"/>
          <w:szCs w:val="32"/>
        </w:rPr>
      </w:pPr>
    </w:p>
    <w:p w14:paraId="6BC961AC" w14:textId="77777777" w:rsidR="00492718" w:rsidRDefault="00492718" w:rsidP="00492718">
      <w:pPr>
        <w:numPr>
          <w:ilvl w:val="0"/>
          <w:numId w:val="35"/>
        </w:numPr>
        <w:spacing w:after="0" w:line="259" w:lineRule="auto"/>
        <w:rPr>
          <w:rFonts w:asciiTheme="minorHAnsi" w:eastAsiaTheme="minorEastAsia" w:hAnsiTheme="minorHAnsi" w:cs="Arial"/>
          <w:iCs/>
          <w:szCs w:val="24"/>
        </w:rPr>
      </w:pPr>
      <w:hyperlink r:id="rId8" w:tgtFrame="_blank" w:history="1">
        <w:r w:rsidRPr="00492718">
          <w:rPr>
            <w:rStyle w:val="Hyperlink"/>
            <w:rFonts w:asciiTheme="minorHAnsi" w:eastAsiaTheme="minorEastAsia" w:hAnsiTheme="minorHAnsi" w:cs="Arial"/>
            <w:iCs/>
            <w:szCs w:val="24"/>
          </w:rPr>
          <w:t>June 3, 2026</w:t>
        </w:r>
      </w:hyperlink>
    </w:p>
    <w:p w14:paraId="7CDE7F26" w14:textId="77777777" w:rsidR="00492718" w:rsidRPr="00492718" w:rsidRDefault="00492718" w:rsidP="00492718">
      <w:pPr>
        <w:spacing w:after="0" w:line="259" w:lineRule="auto"/>
        <w:rPr>
          <w:rFonts w:asciiTheme="minorHAnsi" w:eastAsiaTheme="minorEastAsia" w:hAnsiTheme="minorHAnsi" w:cs="Arial"/>
          <w:iCs/>
          <w:sz w:val="10"/>
          <w:szCs w:val="10"/>
        </w:rPr>
      </w:pPr>
    </w:p>
    <w:p w14:paraId="483C8E17" w14:textId="7D3490DE" w:rsidR="00492718" w:rsidRPr="00492718" w:rsidRDefault="00214936" w:rsidP="00492718">
      <w:pPr>
        <w:spacing w:after="0" w:line="259" w:lineRule="auto"/>
        <w:rPr>
          <w:rFonts w:asciiTheme="minorHAnsi" w:eastAsiaTheme="minorEastAsia" w:hAnsiTheme="minorHAnsi" w:cs="Arial"/>
          <w:iCs/>
          <w:szCs w:val="24"/>
        </w:rPr>
      </w:pPr>
      <w:r>
        <w:rPr>
          <w:rFonts w:asciiTheme="minorHAnsi" w:eastAsiaTheme="minorEastAsia" w:hAnsiTheme="minorHAnsi" w:cs="Arial"/>
          <w:iCs/>
          <w:szCs w:val="24"/>
        </w:rPr>
        <w:t>Minutes stand as approved.</w:t>
      </w:r>
    </w:p>
    <w:p w14:paraId="7CB6504C" w14:textId="77777777" w:rsidR="00631594" w:rsidRPr="00631594" w:rsidRDefault="00631594" w:rsidP="00631594">
      <w:pPr>
        <w:spacing w:after="0" w:line="259" w:lineRule="auto"/>
        <w:rPr>
          <w:rFonts w:asciiTheme="minorHAnsi" w:eastAsiaTheme="minorEastAsia" w:hAnsiTheme="minorHAnsi" w:cs="Arial"/>
          <w:iCs/>
          <w:sz w:val="10"/>
          <w:szCs w:val="10"/>
        </w:rPr>
      </w:pPr>
    </w:p>
    <w:p w14:paraId="775E20E4" w14:textId="77777777" w:rsidR="000D1296" w:rsidRPr="00631594" w:rsidRDefault="000D1296" w:rsidP="00056D5F">
      <w:pPr>
        <w:spacing w:after="0" w:line="259" w:lineRule="auto"/>
        <w:rPr>
          <w:rFonts w:asciiTheme="minorHAnsi" w:eastAsiaTheme="minorEastAsia" w:hAnsiTheme="minorHAnsi" w:cs="Arial"/>
          <w:iCs/>
          <w:sz w:val="10"/>
          <w:szCs w:val="10"/>
        </w:rPr>
      </w:pPr>
    </w:p>
    <w:p w14:paraId="232AE561" w14:textId="470FDA61" w:rsidR="00064CE4" w:rsidRDefault="00DD1F96" w:rsidP="00056D5F">
      <w:pPr>
        <w:spacing w:after="0" w:line="259" w:lineRule="auto"/>
        <w:rPr>
          <w:rFonts w:asciiTheme="minorHAnsi" w:hAnsiTheme="minorHAnsi"/>
          <w:b/>
          <w:sz w:val="32"/>
          <w:szCs w:val="32"/>
          <w:u w:val="single"/>
        </w:rPr>
      </w:pPr>
      <w:r>
        <w:rPr>
          <w:rFonts w:asciiTheme="minorHAnsi" w:hAnsiTheme="minorHAnsi"/>
          <w:b/>
          <w:sz w:val="32"/>
          <w:szCs w:val="32"/>
          <w:u w:val="single"/>
        </w:rPr>
        <w:t>UO Pres Remarks</w:t>
      </w:r>
      <w:r w:rsidR="00064CE4">
        <w:rPr>
          <w:rFonts w:asciiTheme="minorHAnsi" w:hAnsiTheme="minorHAnsi"/>
          <w:b/>
          <w:sz w:val="32"/>
          <w:szCs w:val="32"/>
          <w:u w:val="single"/>
        </w:rPr>
        <w:t xml:space="preserve">: </w:t>
      </w:r>
    </w:p>
    <w:p w14:paraId="18491318" w14:textId="77777777" w:rsidR="00064CE4" w:rsidRPr="00AF6B85" w:rsidRDefault="00064CE4" w:rsidP="00056D5F">
      <w:pPr>
        <w:spacing w:after="0" w:line="259" w:lineRule="auto"/>
        <w:rPr>
          <w:rFonts w:asciiTheme="minorHAnsi" w:hAnsiTheme="minorHAnsi"/>
          <w:bCs/>
          <w:sz w:val="10"/>
          <w:szCs w:val="10"/>
        </w:rPr>
      </w:pPr>
    </w:p>
    <w:p w14:paraId="569FF0D8" w14:textId="0C9068E9" w:rsidR="00064CE4" w:rsidRPr="00624A11" w:rsidRDefault="00782D18" w:rsidP="00056D5F">
      <w:pPr>
        <w:spacing w:after="0" w:line="259" w:lineRule="auto"/>
        <w:rPr>
          <w:rFonts w:asciiTheme="minorHAnsi" w:hAnsiTheme="minorHAnsi"/>
          <w:bCs/>
          <w:sz w:val="10"/>
          <w:szCs w:val="10"/>
        </w:rPr>
      </w:pPr>
      <w:r>
        <w:rPr>
          <w:rFonts w:asciiTheme="minorHAnsi" w:hAnsiTheme="minorHAnsi"/>
          <w:bCs/>
        </w:rPr>
        <w:t xml:space="preserve">University </w:t>
      </w:r>
      <w:r w:rsidR="004203B1">
        <w:rPr>
          <w:rFonts w:asciiTheme="minorHAnsi" w:hAnsiTheme="minorHAnsi"/>
          <w:bCs/>
        </w:rPr>
        <w:t>Pr</w:t>
      </w:r>
      <w:r w:rsidR="00492718">
        <w:rPr>
          <w:rFonts w:asciiTheme="minorHAnsi" w:hAnsiTheme="minorHAnsi"/>
          <w:bCs/>
        </w:rPr>
        <w:t>esident Karl Scholz</w:t>
      </w:r>
      <w:r w:rsidR="00624A11">
        <w:rPr>
          <w:rFonts w:asciiTheme="minorHAnsi" w:hAnsiTheme="minorHAnsi"/>
          <w:bCs/>
        </w:rPr>
        <w:t>:</w:t>
      </w:r>
      <w:r w:rsidR="00624A11">
        <w:rPr>
          <w:rFonts w:asciiTheme="minorHAnsi" w:hAnsiTheme="minorHAnsi"/>
          <w:bCs/>
        </w:rPr>
        <w:br/>
      </w:r>
    </w:p>
    <w:p w14:paraId="5A6322BF" w14:textId="77777777" w:rsidR="00624A11" w:rsidRPr="00624A11" w:rsidRDefault="00624A11" w:rsidP="00624A11">
      <w:pPr>
        <w:spacing w:after="0" w:line="259" w:lineRule="auto"/>
        <w:rPr>
          <w:rFonts w:asciiTheme="minorHAnsi" w:hAnsiTheme="minorHAnsi"/>
          <w:b/>
          <w:bCs/>
          <w:sz w:val="24"/>
          <w:szCs w:val="24"/>
        </w:rPr>
      </w:pPr>
      <w:r w:rsidRPr="00624A11">
        <w:rPr>
          <w:rFonts w:asciiTheme="minorHAnsi" w:hAnsiTheme="minorHAnsi"/>
          <w:b/>
          <w:bCs/>
          <w:sz w:val="24"/>
          <w:szCs w:val="24"/>
        </w:rPr>
        <w:t>Campus Safety</w:t>
      </w:r>
    </w:p>
    <w:p w14:paraId="2838EFC6" w14:textId="77777777" w:rsidR="00624A11" w:rsidRPr="00624A11" w:rsidRDefault="00624A11" w:rsidP="00624A11">
      <w:pPr>
        <w:numPr>
          <w:ilvl w:val="0"/>
          <w:numId w:val="40"/>
        </w:numPr>
        <w:spacing w:after="0" w:line="259" w:lineRule="auto"/>
        <w:rPr>
          <w:rFonts w:asciiTheme="minorHAnsi" w:hAnsiTheme="minorHAnsi"/>
          <w:bCs/>
          <w:sz w:val="24"/>
          <w:szCs w:val="24"/>
        </w:rPr>
      </w:pPr>
      <w:r w:rsidRPr="00624A11">
        <w:rPr>
          <w:rFonts w:asciiTheme="minorHAnsi" w:hAnsiTheme="minorHAnsi"/>
          <w:bCs/>
          <w:sz w:val="24"/>
          <w:szCs w:val="24"/>
        </w:rPr>
        <w:t>Addressed recent reports of sexual assault on or near campus.</w:t>
      </w:r>
    </w:p>
    <w:p w14:paraId="2B535878" w14:textId="77777777" w:rsidR="00624A11" w:rsidRPr="00624A11" w:rsidRDefault="00624A11" w:rsidP="00624A11">
      <w:pPr>
        <w:numPr>
          <w:ilvl w:val="0"/>
          <w:numId w:val="40"/>
        </w:numPr>
        <w:spacing w:after="0" w:line="259" w:lineRule="auto"/>
        <w:rPr>
          <w:rFonts w:asciiTheme="minorHAnsi" w:hAnsiTheme="minorHAnsi"/>
          <w:bCs/>
          <w:sz w:val="24"/>
          <w:szCs w:val="24"/>
        </w:rPr>
      </w:pPr>
      <w:r w:rsidRPr="00624A11">
        <w:rPr>
          <w:rFonts w:asciiTheme="minorHAnsi" w:hAnsiTheme="minorHAnsi"/>
          <w:bCs/>
          <w:sz w:val="24"/>
          <w:szCs w:val="24"/>
        </w:rPr>
        <w:t>Reaffirmed the university's commitment to prevention, reporting, support services, and accountability.</w:t>
      </w:r>
    </w:p>
    <w:p w14:paraId="3775CFC2" w14:textId="77777777" w:rsidR="00624A11" w:rsidRPr="00624A11" w:rsidRDefault="00624A11" w:rsidP="00624A11">
      <w:pPr>
        <w:numPr>
          <w:ilvl w:val="0"/>
          <w:numId w:val="40"/>
        </w:numPr>
        <w:spacing w:after="0" w:line="259" w:lineRule="auto"/>
        <w:rPr>
          <w:rFonts w:asciiTheme="minorHAnsi" w:hAnsiTheme="minorHAnsi"/>
          <w:bCs/>
          <w:sz w:val="24"/>
          <w:szCs w:val="24"/>
        </w:rPr>
      </w:pPr>
      <w:r w:rsidRPr="00624A11">
        <w:rPr>
          <w:rFonts w:asciiTheme="minorHAnsi" w:hAnsiTheme="minorHAnsi"/>
          <w:bCs/>
          <w:sz w:val="24"/>
          <w:szCs w:val="24"/>
        </w:rPr>
        <w:t>Noted that additional communication regarding campus safety would be shared with the university community.</w:t>
      </w:r>
    </w:p>
    <w:p w14:paraId="3DB008FD" w14:textId="77777777" w:rsidR="00624A11" w:rsidRPr="00624A11" w:rsidRDefault="00624A11" w:rsidP="00624A11">
      <w:pPr>
        <w:spacing w:after="0" w:line="259" w:lineRule="auto"/>
        <w:rPr>
          <w:rFonts w:asciiTheme="minorHAnsi" w:hAnsiTheme="minorHAnsi"/>
          <w:b/>
          <w:bCs/>
          <w:sz w:val="24"/>
          <w:szCs w:val="24"/>
        </w:rPr>
      </w:pPr>
      <w:r w:rsidRPr="00624A11">
        <w:rPr>
          <w:rFonts w:asciiTheme="minorHAnsi" w:hAnsiTheme="minorHAnsi"/>
          <w:b/>
          <w:bCs/>
          <w:sz w:val="24"/>
          <w:szCs w:val="24"/>
        </w:rPr>
        <w:t>Budget Planning and AMAC</w:t>
      </w:r>
    </w:p>
    <w:p w14:paraId="25559EA4" w14:textId="77777777" w:rsidR="00624A11" w:rsidRPr="00624A11" w:rsidRDefault="00624A11" w:rsidP="00624A11">
      <w:pPr>
        <w:numPr>
          <w:ilvl w:val="0"/>
          <w:numId w:val="41"/>
        </w:numPr>
        <w:spacing w:after="0" w:line="259" w:lineRule="auto"/>
        <w:rPr>
          <w:rFonts w:asciiTheme="minorHAnsi" w:hAnsiTheme="minorHAnsi"/>
          <w:bCs/>
          <w:sz w:val="24"/>
          <w:szCs w:val="24"/>
        </w:rPr>
      </w:pPr>
      <w:r w:rsidRPr="00624A11">
        <w:rPr>
          <w:rFonts w:asciiTheme="minorHAnsi" w:hAnsiTheme="minorHAnsi"/>
          <w:bCs/>
          <w:sz w:val="24"/>
          <w:szCs w:val="24"/>
        </w:rPr>
        <w:t>Discussed ongoing budget challenges facing the university.</w:t>
      </w:r>
    </w:p>
    <w:p w14:paraId="60B3AD0D" w14:textId="77777777" w:rsidR="00624A11" w:rsidRPr="00624A11" w:rsidRDefault="00624A11" w:rsidP="00624A11">
      <w:pPr>
        <w:numPr>
          <w:ilvl w:val="0"/>
          <w:numId w:val="41"/>
        </w:numPr>
        <w:spacing w:after="0" w:line="259" w:lineRule="auto"/>
        <w:rPr>
          <w:rFonts w:asciiTheme="minorHAnsi" w:hAnsiTheme="minorHAnsi"/>
          <w:bCs/>
          <w:sz w:val="24"/>
          <w:szCs w:val="24"/>
        </w:rPr>
      </w:pPr>
      <w:r w:rsidRPr="00624A11">
        <w:rPr>
          <w:rFonts w:asciiTheme="minorHAnsi" w:hAnsiTheme="minorHAnsi"/>
          <w:bCs/>
          <w:sz w:val="24"/>
          <w:szCs w:val="24"/>
        </w:rPr>
        <w:t>Expressed appreciation for AMAC's work and reiterated that proposals under consideration remain preliminary.</w:t>
      </w:r>
    </w:p>
    <w:p w14:paraId="6802C3C1" w14:textId="77777777" w:rsidR="00624A11" w:rsidRPr="00624A11" w:rsidRDefault="00624A11" w:rsidP="00624A11">
      <w:pPr>
        <w:numPr>
          <w:ilvl w:val="0"/>
          <w:numId w:val="41"/>
        </w:numPr>
        <w:spacing w:after="0" w:line="259" w:lineRule="auto"/>
        <w:rPr>
          <w:rFonts w:asciiTheme="minorHAnsi" w:hAnsiTheme="minorHAnsi"/>
          <w:bCs/>
          <w:sz w:val="24"/>
          <w:szCs w:val="24"/>
        </w:rPr>
      </w:pPr>
      <w:r w:rsidRPr="00624A11">
        <w:rPr>
          <w:rFonts w:asciiTheme="minorHAnsi" w:hAnsiTheme="minorHAnsi"/>
          <w:bCs/>
          <w:sz w:val="24"/>
          <w:szCs w:val="24"/>
        </w:rPr>
        <w:t>Encouraged submission of feedback and alternative ideas through AMAC, university leadership, and the budget feedback process.</w:t>
      </w:r>
    </w:p>
    <w:p w14:paraId="4D1CC2DE" w14:textId="77777777" w:rsidR="00624A11" w:rsidRPr="00624A11" w:rsidRDefault="00624A11" w:rsidP="00624A11">
      <w:pPr>
        <w:numPr>
          <w:ilvl w:val="0"/>
          <w:numId w:val="41"/>
        </w:numPr>
        <w:spacing w:after="0" w:line="259" w:lineRule="auto"/>
        <w:rPr>
          <w:rFonts w:asciiTheme="minorHAnsi" w:hAnsiTheme="minorHAnsi"/>
          <w:bCs/>
          <w:sz w:val="24"/>
          <w:szCs w:val="24"/>
        </w:rPr>
      </w:pPr>
      <w:r w:rsidRPr="00624A11">
        <w:rPr>
          <w:rFonts w:asciiTheme="minorHAnsi" w:hAnsiTheme="minorHAnsi"/>
          <w:bCs/>
          <w:sz w:val="24"/>
          <w:szCs w:val="24"/>
        </w:rPr>
        <w:lastRenderedPageBreak/>
        <w:t>Emphasized that difficult decisions will be necessary while ensuring broad consultation.</w:t>
      </w:r>
    </w:p>
    <w:p w14:paraId="636C8CDF" w14:textId="77777777" w:rsidR="00624A11" w:rsidRPr="00624A11" w:rsidRDefault="00624A11" w:rsidP="00624A11">
      <w:pPr>
        <w:spacing w:after="0" w:line="259" w:lineRule="auto"/>
        <w:rPr>
          <w:rFonts w:asciiTheme="minorHAnsi" w:hAnsiTheme="minorHAnsi"/>
          <w:b/>
          <w:bCs/>
          <w:sz w:val="24"/>
          <w:szCs w:val="24"/>
        </w:rPr>
      </w:pPr>
      <w:r w:rsidRPr="00624A11">
        <w:rPr>
          <w:rFonts w:asciiTheme="minorHAnsi" w:hAnsiTheme="minorHAnsi"/>
          <w:b/>
          <w:bCs/>
          <w:sz w:val="24"/>
          <w:szCs w:val="24"/>
        </w:rPr>
        <w:t>Administrative Growth and Budget Reductions</w:t>
      </w:r>
    </w:p>
    <w:p w14:paraId="56653920" w14:textId="77777777" w:rsidR="00624A11" w:rsidRPr="00624A11" w:rsidRDefault="00624A11" w:rsidP="00624A11">
      <w:pPr>
        <w:numPr>
          <w:ilvl w:val="0"/>
          <w:numId w:val="42"/>
        </w:numPr>
        <w:spacing w:after="0" w:line="259" w:lineRule="auto"/>
        <w:rPr>
          <w:rFonts w:asciiTheme="minorHAnsi" w:hAnsiTheme="minorHAnsi"/>
          <w:bCs/>
          <w:sz w:val="24"/>
          <w:szCs w:val="24"/>
        </w:rPr>
      </w:pPr>
      <w:r w:rsidRPr="00624A11">
        <w:rPr>
          <w:rFonts w:asciiTheme="minorHAnsi" w:hAnsiTheme="minorHAnsi"/>
          <w:bCs/>
          <w:sz w:val="24"/>
          <w:szCs w:val="24"/>
        </w:rPr>
        <w:t>Addressed questions regarding administrative growth.</w:t>
      </w:r>
    </w:p>
    <w:p w14:paraId="044D72F8" w14:textId="77777777" w:rsidR="00624A11" w:rsidRPr="00624A11" w:rsidRDefault="00624A11" w:rsidP="00624A11">
      <w:pPr>
        <w:numPr>
          <w:ilvl w:val="0"/>
          <w:numId w:val="42"/>
        </w:numPr>
        <w:spacing w:after="0" w:line="259" w:lineRule="auto"/>
        <w:rPr>
          <w:rFonts w:asciiTheme="minorHAnsi" w:hAnsiTheme="minorHAnsi"/>
          <w:bCs/>
          <w:sz w:val="24"/>
          <w:szCs w:val="24"/>
        </w:rPr>
      </w:pPr>
      <w:r w:rsidRPr="00624A11">
        <w:rPr>
          <w:rFonts w:asciiTheme="minorHAnsi" w:hAnsiTheme="minorHAnsi"/>
          <w:bCs/>
          <w:sz w:val="24"/>
          <w:szCs w:val="24"/>
        </w:rPr>
        <w:t>Noted that administration includes many student-facing and support functions such as advising, counseling, libraries, information technology, facilities, and compliance functions.</w:t>
      </w:r>
    </w:p>
    <w:p w14:paraId="2A404E9D" w14:textId="77777777" w:rsidR="00624A11" w:rsidRPr="00624A11" w:rsidRDefault="00624A11" w:rsidP="00624A11">
      <w:pPr>
        <w:numPr>
          <w:ilvl w:val="0"/>
          <w:numId w:val="42"/>
        </w:numPr>
        <w:spacing w:after="0" w:line="259" w:lineRule="auto"/>
        <w:rPr>
          <w:rFonts w:asciiTheme="minorHAnsi" w:hAnsiTheme="minorHAnsi"/>
          <w:bCs/>
          <w:sz w:val="24"/>
          <w:szCs w:val="24"/>
        </w:rPr>
      </w:pPr>
      <w:r w:rsidRPr="00624A11">
        <w:rPr>
          <w:rFonts w:asciiTheme="minorHAnsi" w:hAnsiTheme="minorHAnsi"/>
          <w:bCs/>
          <w:sz w:val="24"/>
          <w:szCs w:val="24"/>
        </w:rPr>
        <w:t>Reported that among prior position reductions, 82% were non-faculty positions.</w:t>
      </w:r>
    </w:p>
    <w:p w14:paraId="0014B18F" w14:textId="77777777" w:rsidR="00624A11" w:rsidRPr="00624A11" w:rsidRDefault="00624A11" w:rsidP="00624A11">
      <w:pPr>
        <w:numPr>
          <w:ilvl w:val="0"/>
          <w:numId w:val="42"/>
        </w:numPr>
        <w:spacing w:after="0" w:line="259" w:lineRule="auto"/>
        <w:rPr>
          <w:rFonts w:asciiTheme="minorHAnsi" w:hAnsiTheme="minorHAnsi"/>
          <w:bCs/>
          <w:sz w:val="24"/>
          <w:szCs w:val="24"/>
        </w:rPr>
      </w:pPr>
      <w:r w:rsidRPr="00624A11">
        <w:rPr>
          <w:rFonts w:asciiTheme="minorHAnsi" w:hAnsiTheme="minorHAnsi"/>
          <w:bCs/>
          <w:sz w:val="24"/>
          <w:szCs w:val="24"/>
        </w:rPr>
        <w:t>Stated that administrative areas are also participating in budget reduction efforts.</w:t>
      </w:r>
    </w:p>
    <w:p w14:paraId="34EC6A3B" w14:textId="77777777" w:rsidR="00624A11" w:rsidRPr="00624A11" w:rsidRDefault="00624A11" w:rsidP="00624A11">
      <w:pPr>
        <w:spacing w:after="0" w:line="259" w:lineRule="auto"/>
        <w:rPr>
          <w:rFonts w:asciiTheme="minorHAnsi" w:hAnsiTheme="minorHAnsi"/>
          <w:b/>
          <w:bCs/>
          <w:sz w:val="24"/>
          <w:szCs w:val="24"/>
        </w:rPr>
      </w:pPr>
      <w:r w:rsidRPr="00624A11">
        <w:rPr>
          <w:rFonts w:asciiTheme="minorHAnsi" w:hAnsiTheme="minorHAnsi"/>
          <w:b/>
          <w:bCs/>
          <w:sz w:val="24"/>
          <w:szCs w:val="24"/>
        </w:rPr>
        <w:t>Strategic Vision</w:t>
      </w:r>
    </w:p>
    <w:p w14:paraId="6CB42483" w14:textId="77777777" w:rsidR="00624A11" w:rsidRPr="00624A11" w:rsidRDefault="00624A11" w:rsidP="00624A11">
      <w:pPr>
        <w:numPr>
          <w:ilvl w:val="0"/>
          <w:numId w:val="43"/>
        </w:numPr>
        <w:spacing w:after="0" w:line="259" w:lineRule="auto"/>
        <w:rPr>
          <w:rFonts w:asciiTheme="minorHAnsi" w:hAnsiTheme="minorHAnsi"/>
          <w:bCs/>
          <w:sz w:val="24"/>
          <w:szCs w:val="24"/>
        </w:rPr>
      </w:pPr>
      <w:r w:rsidRPr="00624A11">
        <w:rPr>
          <w:rFonts w:asciiTheme="minorHAnsi" w:hAnsiTheme="minorHAnsi"/>
          <w:bCs/>
          <w:sz w:val="24"/>
          <w:szCs w:val="24"/>
        </w:rPr>
        <w:t xml:space="preserve">Reaffirmed the university's commitment to: </w:t>
      </w:r>
    </w:p>
    <w:p w14:paraId="55E99D37" w14:textId="77777777" w:rsidR="00624A11" w:rsidRPr="00624A11" w:rsidRDefault="00624A11" w:rsidP="00624A11">
      <w:pPr>
        <w:numPr>
          <w:ilvl w:val="1"/>
          <w:numId w:val="43"/>
        </w:numPr>
        <w:spacing w:after="0" w:line="259" w:lineRule="auto"/>
        <w:rPr>
          <w:rFonts w:asciiTheme="minorHAnsi" w:hAnsiTheme="minorHAnsi"/>
          <w:bCs/>
          <w:sz w:val="24"/>
          <w:szCs w:val="24"/>
        </w:rPr>
      </w:pPr>
      <w:r w:rsidRPr="00624A11">
        <w:rPr>
          <w:rFonts w:asciiTheme="minorHAnsi" w:hAnsiTheme="minorHAnsi"/>
          <w:bCs/>
          <w:sz w:val="24"/>
          <w:szCs w:val="24"/>
        </w:rPr>
        <w:t>Strengthening research excellence.</w:t>
      </w:r>
    </w:p>
    <w:p w14:paraId="7E4128E9" w14:textId="77777777" w:rsidR="00624A11" w:rsidRPr="00624A11" w:rsidRDefault="00624A11" w:rsidP="00624A11">
      <w:pPr>
        <w:numPr>
          <w:ilvl w:val="1"/>
          <w:numId w:val="43"/>
        </w:numPr>
        <w:spacing w:after="0" w:line="259" w:lineRule="auto"/>
        <w:rPr>
          <w:rFonts w:asciiTheme="minorHAnsi" w:hAnsiTheme="minorHAnsi"/>
          <w:bCs/>
          <w:sz w:val="24"/>
          <w:szCs w:val="24"/>
        </w:rPr>
      </w:pPr>
      <w:r w:rsidRPr="00624A11">
        <w:rPr>
          <w:rFonts w:asciiTheme="minorHAnsi" w:hAnsiTheme="minorHAnsi"/>
          <w:bCs/>
          <w:sz w:val="24"/>
          <w:szCs w:val="24"/>
        </w:rPr>
        <w:t>Increasing attractiveness to prospective students.</w:t>
      </w:r>
    </w:p>
    <w:p w14:paraId="24CB5BFF" w14:textId="77777777" w:rsidR="00624A11" w:rsidRPr="00624A11" w:rsidRDefault="00624A11" w:rsidP="00624A11">
      <w:pPr>
        <w:numPr>
          <w:ilvl w:val="0"/>
          <w:numId w:val="43"/>
        </w:numPr>
        <w:spacing w:after="0" w:line="259" w:lineRule="auto"/>
        <w:rPr>
          <w:rFonts w:asciiTheme="minorHAnsi" w:hAnsiTheme="minorHAnsi"/>
          <w:bCs/>
          <w:sz w:val="24"/>
          <w:szCs w:val="24"/>
        </w:rPr>
      </w:pPr>
      <w:r w:rsidRPr="00624A11">
        <w:rPr>
          <w:rFonts w:asciiTheme="minorHAnsi" w:hAnsiTheme="minorHAnsi"/>
          <w:bCs/>
          <w:sz w:val="24"/>
          <w:szCs w:val="24"/>
        </w:rPr>
        <w:t>Encouraged campus community members to review and provide feedback on the university's strategic vision document.</w:t>
      </w:r>
    </w:p>
    <w:p w14:paraId="2895081A" w14:textId="77777777" w:rsidR="00624A11" w:rsidRPr="00624A11" w:rsidRDefault="00624A11" w:rsidP="00624A11">
      <w:pPr>
        <w:numPr>
          <w:ilvl w:val="0"/>
          <w:numId w:val="43"/>
        </w:numPr>
        <w:spacing w:after="0" w:line="259" w:lineRule="auto"/>
        <w:rPr>
          <w:rFonts w:asciiTheme="minorHAnsi" w:hAnsiTheme="minorHAnsi"/>
          <w:bCs/>
          <w:sz w:val="24"/>
          <w:szCs w:val="24"/>
        </w:rPr>
      </w:pPr>
      <w:r w:rsidRPr="00624A11">
        <w:rPr>
          <w:rFonts w:asciiTheme="minorHAnsi" w:hAnsiTheme="minorHAnsi"/>
          <w:bCs/>
          <w:sz w:val="24"/>
          <w:szCs w:val="24"/>
        </w:rPr>
        <w:t>Reiterated the importance of liberal arts teaching and research as foundational to the university's mission.</w:t>
      </w:r>
    </w:p>
    <w:p w14:paraId="78648557" w14:textId="77777777" w:rsidR="00624A11" w:rsidRPr="00624A11" w:rsidRDefault="00624A11" w:rsidP="00624A11">
      <w:pPr>
        <w:spacing w:after="0" w:line="259" w:lineRule="auto"/>
        <w:rPr>
          <w:rFonts w:asciiTheme="minorHAnsi" w:hAnsiTheme="minorHAnsi"/>
          <w:b/>
          <w:bCs/>
          <w:sz w:val="24"/>
          <w:szCs w:val="24"/>
        </w:rPr>
      </w:pPr>
      <w:r w:rsidRPr="00624A11">
        <w:rPr>
          <w:rFonts w:asciiTheme="minorHAnsi" w:hAnsiTheme="minorHAnsi"/>
          <w:b/>
          <w:bCs/>
          <w:sz w:val="24"/>
          <w:szCs w:val="24"/>
        </w:rPr>
        <w:t>Knight College of Engineering</w:t>
      </w:r>
    </w:p>
    <w:p w14:paraId="435C47C7" w14:textId="77777777" w:rsidR="00624A11" w:rsidRPr="00624A11" w:rsidRDefault="00624A11" w:rsidP="00624A11">
      <w:pPr>
        <w:numPr>
          <w:ilvl w:val="0"/>
          <w:numId w:val="44"/>
        </w:numPr>
        <w:spacing w:after="0" w:line="259" w:lineRule="auto"/>
        <w:rPr>
          <w:rFonts w:asciiTheme="minorHAnsi" w:hAnsiTheme="minorHAnsi"/>
          <w:bCs/>
          <w:sz w:val="24"/>
          <w:szCs w:val="24"/>
        </w:rPr>
      </w:pPr>
      <w:r w:rsidRPr="00624A11">
        <w:rPr>
          <w:rFonts w:asciiTheme="minorHAnsi" w:hAnsiTheme="minorHAnsi"/>
          <w:bCs/>
          <w:sz w:val="24"/>
          <w:szCs w:val="24"/>
        </w:rPr>
        <w:t>Reviewed plans associated with the Knight gift and future engineering initiatives.</w:t>
      </w:r>
    </w:p>
    <w:p w14:paraId="463A69CB" w14:textId="77777777" w:rsidR="00624A11" w:rsidRPr="00624A11" w:rsidRDefault="00624A11" w:rsidP="00624A11">
      <w:pPr>
        <w:numPr>
          <w:ilvl w:val="0"/>
          <w:numId w:val="44"/>
        </w:numPr>
        <w:spacing w:after="0" w:line="259" w:lineRule="auto"/>
        <w:rPr>
          <w:rFonts w:asciiTheme="minorHAnsi" w:hAnsiTheme="minorHAnsi"/>
          <w:bCs/>
          <w:sz w:val="24"/>
          <w:szCs w:val="24"/>
        </w:rPr>
      </w:pPr>
      <w:r w:rsidRPr="00624A11">
        <w:rPr>
          <w:rFonts w:asciiTheme="minorHAnsi" w:hAnsiTheme="minorHAnsi"/>
          <w:bCs/>
          <w:sz w:val="24"/>
          <w:szCs w:val="24"/>
        </w:rPr>
        <w:t xml:space="preserve">Noted: </w:t>
      </w:r>
    </w:p>
    <w:p w14:paraId="49F97C0B" w14:textId="77777777" w:rsidR="00624A11" w:rsidRPr="00624A11" w:rsidRDefault="00624A11" w:rsidP="00624A11">
      <w:pPr>
        <w:numPr>
          <w:ilvl w:val="1"/>
          <w:numId w:val="44"/>
        </w:numPr>
        <w:spacing w:after="0" w:line="259" w:lineRule="auto"/>
        <w:rPr>
          <w:rFonts w:asciiTheme="minorHAnsi" w:hAnsiTheme="minorHAnsi"/>
          <w:bCs/>
          <w:sz w:val="24"/>
          <w:szCs w:val="24"/>
        </w:rPr>
      </w:pPr>
      <w:r w:rsidRPr="00624A11">
        <w:rPr>
          <w:rFonts w:asciiTheme="minorHAnsi" w:hAnsiTheme="minorHAnsi"/>
          <w:bCs/>
          <w:sz w:val="24"/>
          <w:szCs w:val="24"/>
        </w:rPr>
        <w:t>Existing bioengineering programs have already completed required governance approvals.</w:t>
      </w:r>
    </w:p>
    <w:p w14:paraId="03189009" w14:textId="77777777" w:rsidR="00624A11" w:rsidRPr="00624A11" w:rsidRDefault="00624A11" w:rsidP="00624A11">
      <w:pPr>
        <w:numPr>
          <w:ilvl w:val="1"/>
          <w:numId w:val="44"/>
        </w:numPr>
        <w:spacing w:after="0" w:line="259" w:lineRule="auto"/>
        <w:rPr>
          <w:rFonts w:asciiTheme="minorHAnsi" w:hAnsiTheme="minorHAnsi"/>
          <w:bCs/>
          <w:sz w:val="24"/>
          <w:szCs w:val="24"/>
        </w:rPr>
      </w:pPr>
      <w:r w:rsidRPr="00624A11">
        <w:rPr>
          <w:rFonts w:asciiTheme="minorHAnsi" w:hAnsiTheme="minorHAnsi"/>
          <w:bCs/>
          <w:sz w:val="24"/>
          <w:szCs w:val="24"/>
        </w:rPr>
        <w:t>Future engineering programs will proceed through shared governance processes.</w:t>
      </w:r>
    </w:p>
    <w:p w14:paraId="605A5B2C" w14:textId="77777777" w:rsidR="00624A11" w:rsidRPr="00624A11" w:rsidRDefault="00624A11" w:rsidP="00624A11">
      <w:pPr>
        <w:numPr>
          <w:ilvl w:val="1"/>
          <w:numId w:val="44"/>
        </w:numPr>
        <w:spacing w:after="0" w:line="259" w:lineRule="auto"/>
        <w:rPr>
          <w:rFonts w:asciiTheme="minorHAnsi" w:hAnsiTheme="minorHAnsi"/>
          <w:bCs/>
          <w:sz w:val="24"/>
          <w:szCs w:val="24"/>
        </w:rPr>
      </w:pPr>
      <w:r w:rsidRPr="00624A11">
        <w:rPr>
          <w:rFonts w:asciiTheme="minorHAnsi" w:hAnsiTheme="minorHAnsi"/>
          <w:bCs/>
          <w:sz w:val="24"/>
          <w:szCs w:val="24"/>
        </w:rPr>
        <w:t>New facilities and faculty positions are included in long-term planning funded by the gift.</w:t>
      </w:r>
    </w:p>
    <w:p w14:paraId="05687FC8" w14:textId="77777777" w:rsidR="00624A11" w:rsidRPr="00624A11" w:rsidRDefault="00624A11" w:rsidP="00624A11">
      <w:pPr>
        <w:numPr>
          <w:ilvl w:val="1"/>
          <w:numId w:val="44"/>
        </w:numPr>
        <w:spacing w:after="0" w:line="259" w:lineRule="auto"/>
        <w:rPr>
          <w:rFonts w:asciiTheme="minorHAnsi" w:hAnsiTheme="minorHAnsi"/>
          <w:bCs/>
          <w:sz w:val="24"/>
          <w:szCs w:val="24"/>
        </w:rPr>
      </w:pPr>
      <w:r w:rsidRPr="00624A11">
        <w:rPr>
          <w:rFonts w:asciiTheme="minorHAnsi" w:hAnsiTheme="minorHAnsi"/>
          <w:bCs/>
          <w:sz w:val="24"/>
          <w:szCs w:val="24"/>
        </w:rPr>
        <w:t>Development of future undergraduate engineering programs will occur over several years.</w:t>
      </w:r>
    </w:p>
    <w:p w14:paraId="14FAC924" w14:textId="77777777" w:rsidR="00624A11" w:rsidRPr="00624A11" w:rsidRDefault="00624A11" w:rsidP="00624A11">
      <w:pPr>
        <w:numPr>
          <w:ilvl w:val="0"/>
          <w:numId w:val="44"/>
        </w:numPr>
        <w:spacing w:after="0" w:line="259" w:lineRule="auto"/>
        <w:rPr>
          <w:rFonts w:asciiTheme="minorHAnsi" w:hAnsiTheme="minorHAnsi"/>
          <w:bCs/>
          <w:sz w:val="24"/>
          <w:szCs w:val="24"/>
        </w:rPr>
      </w:pPr>
      <w:r w:rsidRPr="00624A11">
        <w:rPr>
          <w:rFonts w:asciiTheme="minorHAnsi" w:hAnsiTheme="minorHAnsi"/>
          <w:bCs/>
          <w:sz w:val="24"/>
          <w:szCs w:val="24"/>
        </w:rPr>
        <w:t>Emphasized that resources supporting new engineering initiatives will not be taken from existing programs.</w:t>
      </w:r>
    </w:p>
    <w:p w14:paraId="289714F5" w14:textId="77777777" w:rsidR="00064CE4" w:rsidRPr="00064CE4" w:rsidRDefault="00064CE4" w:rsidP="00056D5F">
      <w:pPr>
        <w:spacing w:after="0" w:line="259" w:lineRule="auto"/>
        <w:rPr>
          <w:rFonts w:asciiTheme="minorHAnsi" w:eastAsiaTheme="minorEastAsia" w:hAnsiTheme="minorHAnsi" w:cs="Arial"/>
          <w:iCs/>
          <w:sz w:val="10"/>
          <w:szCs w:val="10"/>
        </w:rPr>
      </w:pPr>
    </w:p>
    <w:p w14:paraId="6385E30A" w14:textId="7F69A84D" w:rsidR="00064CE4" w:rsidRDefault="00064CE4" w:rsidP="00056D5F">
      <w:pPr>
        <w:spacing w:after="0" w:line="259" w:lineRule="auto"/>
        <w:rPr>
          <w:rFonts w:asciiTheme="minorHAnsi" w:hAnsiTheme="minorHAnsi"/>
          <w:b/>
          <w:sz w:val="32"/>
          <w:szCs w:val="32"/>
          <w:u w:val="single"/>
        </w:rPr>
      </w:pPr>
      <w:r>
        <w:rPr>
          <w:rFonts w:asciiTheme="minorHAnsi" w:hAnsiTheme="minorHAnsi"/>
          <w:b/>
          <w:sz w:val="32"/>
          <w:szCs w:val="32"/>
          <w:u w:val="single"/>
        </w:rPr>
        <w:t>New Business:</w:t>
      </w:r>
    </w:p>
    <w:p w14:paraId="136A96F9" w14:textId="7B2E91D0" w:rsidR="00064CE4" w:rsidRPr="00064CE4" w:rsidRDefault="00064CE4" w:rsidP="00056D5F">
      <w:pPr>
        <w:spacing w:after="0" w:line="259" w:lineRule="auto"/>
        <w:rPr>
          <w:rFonts w:asciiTheme="minorHAnsi" w:hAnsiTheme="minorHAnsi"/>
          <w:b/>
          <w:sz w:val="10"/>
          <w:szCs w:val="10"/>
          <w:u w:val="single"/>
        </w:rPr>
      </w:pPr>
    </w:p>
    <w:p w14:paraId="3CC5DD6F" w14:textId="77777777" w:rsidR="00492718" w:rsidRDefault="00492718" w:rsidP="00492718">
      <w:pPr>
        <w:numPr>
          <w:ilvl w:val="0"/>
          <w:numId w:val="36"/>
        </w:numPr>
        <w:shd w:val="clear" w:color="auto" w:fill="FFFFFF"/>
        <w:spacing w:after="0" w:line="240" w:lineRule="auto"/>
        <w:rPr>
          <w:rFonts w:asciiTheme="minorHAnsi" w:hAnsiTheme="minorHAnsi" w:cstheme="minorHAnsi"/>
          <w:color w:val="000000"/>
          <w:shd w:val="clear" w:color="auto" w:fill="FFFFFF"/>
        </w:rPr>
      </w:pPr>
      <w:r w:rsidRPr="00492718">
        <w:rPr>
          <w:rFonts w:asciiTheme="minorHAnsi" w:hAnsiTheme="minorHAnsi" w:cstheme="minorHAnsi"/>
          <w:color w:val="000000"/>
          <w:shd w:val="clear" w:color="auto" w:fill="FFFFFF"/>
        </w:rPr>
        <w:t>Intro: </w:t>
      </w:r>
      <w:hyperlink r:id="rId9" w:tgtFrame="_blank" w:history="1">
        <w:r w:rsidRPr="00492718">
          <w:rPr>
            <w:rStyle w:val="Hyperlink"/>
            <w:rFonts w:asciiTheme="minorHAnsi" w:hAnsiTheme="minorHAnsi" w:cstheme="minorHAnsi"/>
            <w:shd w:val="clear" w:color="auto" w:fill="FFFFFF"/>
          </w:rPr>
          <w:t>US26/27-01: Financial Conflict of Interest in Research policy revisions</w:t>
        </w:r>
      </w:hyperlink>
      <w:r w:rsidRPr="00492718">
        <w:rPr>
          <w:rFonts w:asciiTheme="minorHAnsi" w:hAnsiTheme="minorHAnsi" w:cstheme="minorHAnsi"/>
          <w:color w:val="000000"/>
          <w:shd w:val="clear" w:color="auto" w:fill="FFFFFF"/>
        </w:rPr>
        <w:t>; Mandy Gettler Brown (Director of Conflict Interest Export Controls)</w:t>
      </w:r>
    </w:p>
    <w:p w14:paraId="4242A226" w14:textId="77777777" w:rsidR="00492718" w:rsidRPr="00492718" w:rsidRDefault="00492718" w:rsidP="00492718">
      <w:pPr>
        <w:shd w:val="clear" w:color="auto" w:fill="FFFFFF"/>
        <w:spacing w:after="0" w:line="240" w:lineRule="auto"/>
        <w:rPr>
          <w:rFonts w:asciiTheme="minorHAnsi" w:hAnsiTheme="minorHAnsi" w:cstheme="minorHAnsi"/>
          <w:color w:val="000000"/>
          <w:sz w:val="10"/>
          <w:szCs w:val="10"/>
          <w:shd w:val="clear" w:color="auto" w:fill="FFFFFF"/>
        </w:rPr>
      </w:pPr>
    </w:p>
    <w:p w14:paraId="4716209F" w14:textId="1B49D05E" w:rsidR="00492718" w:rsidRDefault="00C86B60" w:rsidP="00492718">
      <w:pPr>
        <w:shd w:val="clear" w:color="auto" w:fill="FFFFFF"/>
        <w:spacing w:after="0" w:line="240" w:lineRule="auto"/>
        <w:rPr>
          <w:rFonts w:asciiTheme="minorHAnsi" w:hAnsiTheme="minorHAnsi" w:cstheme="minorHAnsi"/>
          <w:color w:val="000000"/>
          <w:shd w:val="clear" w:color="auto" w:fill="FFFFFF"/>
        </w:rPr>
      </w:pPr>
      <w:r>
        <w:rPr>
          <w:rFonts w:asciiTheme="minorHAnsi" w:hAnsiTheme="minorHAnsi" w:cstheme="minorHAnsi"/>
          <w:color w:val="000000"/>
          <w:shd w:val="clear" w:color="auto" w:fill="FFFFFF"/>
        </w:rPr>
        <w:t xml:space="preserve">Brief introduction of policy revisions. Motion will be brought back to a future senate meeting for a vote. </w:t>
      </w:r>
    </w:p>
    <w:p w14:paraId="3DD56048" w14:textId="77777777" w:rsidR="00492718" w:rsidRPr="00492718" w:rsidRDefault="00492718" w:rsidP="00492718">
      <w:pPr>
        <w:shd w:val="clear" w:color="auto" w:fill="FFFFFF"/>
        <w:spacing w:after="0" w:line="240" w:lineRule="auto"/>
        <w:rPr>
          <w:rFonts w:asciiTheme="minorHAnsi" w:hAnsiTheme="minorHAnsi" w:cstheme="minorHAnsi"/>
          <w:color w:val="000000"/>
          <w:sz w:val="10"/>
          <w:szCs w:val="10"/>
          <w:shd w:val="clear" w:color="auto" w:fill="FFFFFF"/>
        </w:rPr>
      </w:pPr>
    </w:p>
    <w:p w14:paraId="0DCCBC2D" w14:textId="77777777" w:rsidR="00492718" w:rsidRDefault="00492718" w:rsidP="00492718">
      <w:pPr>
        <w:numPr>
          <w:ilvl w:val="0"/>
          <w:numId w:val="36"/>
        </w:numPr>
        <w:shd w:val="clear" w:color="auto" w:fill="FFFFFF"/>
        <w:spacing w:after="0" w:line="240" w:lineRule="auto"/>
        <w:rPr>
          <w:rFonts w:asciiTheme="minorHAnsi" w:hAnsiTheme="minorHAnsi" w:cstheme="minorHAnsi"/>
          <w:color w:val="000000"/>
          <w:shd w:val="clear" w:color="auto" w:fill="FFFFFF"/>
        </w:rPr>
      </w:pPr>
      <w:r w:rsidRPr="00492718">
        <w:rPr>
          <w:rFonts w:asciiTheme="minorHAnsi" w:hAnsiTheme="minorHAnsi" w:cstheme="minorHAnsi"/>
          <w:color w:val="000000"/>
          <w:shd w:val="clear" w:color="auto" w:fill="FFFFFF"/>
        </w:rPr>
        <w:t>Intro: </w:t>
      </w:r>
      <w:hyperlink r:id="rId10" w:tgtFrame="_blank" w:history="1">
        <w:r w:rsidRPr="00492718">
          <w:rPr>
            <w:rStyle w:val="Hyperlink"/>
            <w:rFonts w:asciiTheme="minorHAnsi" w:hAnsiTheme="minorHAnsi" w:cstheme="minorHAnsi"/>
            <w:shd w:val="clear" w:color="auto" w:fill="FFFFFF"/>
          </w:rPr>
          <w:t>US26/27-02: Conflict of Interest, Conflict of Commitment, and Outside Activities policy revisions</w:t>
        </w:r>
      </w:hyperlink>
      <w:r w:rsidRPr="00492718">
        <w:rPr>
          <w:rFonts w:asciiTheme="minorHAnsi" w:hAnsiTheme="minorHAnsi" w:cstheme="minorHAnsi"/>
          <w:color w:val="000000"/>
          <w:shd w:val="clear" w:color="auto" w:fill="FFFFFF"/>
        </w:rPr>
        <w:t>; Mandy Gettler Brown (Director of Conflict Interest Export Controls)</w:t>
      </w:r>
    </w:p>
    <w:p w14:paraId="70F86989" w14:textId="77777777" w:rsidR="00492718" w:rsidRPr="00492718" w:rsidRDefault="00492718" w:rsidP="00492718">
      <w:pPr>
        <w:shd w:val="clear" w:color="auto" w:fill="FFFFFF"/>
        <w:spacing w:after="0" w:line="240" w:lineRule="auto"/>
        <w:rPr>
          <w:rFonts w:asciiTheme="minorHAnsi" w:hAnsiTheme="minorHAnsi" w:cstheme="minorHAnsi"/>
          <w:color w:val="000000"/>
          <w:sz w:val="10"/>
          <w:szCs w:val="10"/>
          <w:shd w:val="clear" w:color="auto" w:fill="FFFFFF"/>
        </w:rPr>
      </w:pPr>
    </w:p>
    <w:p w14:paraId="5CFA20A8" w14:textId="7A5A6285" w:rsidR="00492718" w:rsidRDefault="00C86B60" w:rsidP="00492718">
      <w:pPr>
        <w:shd w:val="clear" w:color="auto" w:fill="FFFFFF"/>
        <w:spacing w:after="0" w:line="240" w:lineRule="auto"/>
        <w:rPr>
          <w:rFonts w:asciiTheme="minorHAnsi" w:hAnsiTheme="minorHAnsi" w:cstheme="minorHAnsi"/>
          <w:color w:val="000000"/>
          <w:shd w:val="clear" w:color="auto" w:fill="FFFFFF"/>
        </w:rPr>
      </w:pPr>
      <w:r>
        <w:rPr>
          <w:rFonts w:asciiTheme="minorHAnsi" w:hAnsiTheme="minorHAnsi" w:cstheme="minorHAnsi"/>
          <w:color w:val="000000"/>
          <w:shd w:val="clear" w:color="auto" w:fill="FFFFFF"/>
        </w:rPr>
        <w:t xml:space="preserve">Brief introduction of policy revisions. Motion will be brought back to a future senate meeting for a vote. </w:t>
      </w:r>
    </w:p>
    <w:p w14:paraId="74456C41" w14:textId="77777777" w:rsidR="00492718" w:rsidRPr="00492718" w:rsidRDefault="00492718" w:rsidP="00492718">
      <w:pPr>
        <w:shd w:val="clear" w:color="auto" w:fill="FFFFFF"/>
        <w:spacing w:after="0" w:line="240" w:lineRule="auto"/>
        <w:rPr>
          <w:rFonts w:asciiTheme="minorHAnsi" w:hAnsiTheme="minorHAnsi" w:cstheme="minorHAnsi"/>
          <w:color w:val="000000"/>
          <w:sz w:val="10"/>
          <w:szCs w:val="10"/>
          <w:shd w:val="clear" w:color="auto" w:fill="FFFFFF"/>
        </w:rPr>
      </w:pPr>
    </w:p>
    <w:p w14:paraId="025BBD74" w14:textId="77777777" w:rsidR="00492718" w:rsidRDefault="00492718" w:rsidP="00492718">
      <w:pPr>
        <w:numPr>
          <w:ilvl w:val="0"/>
          <w:numId w:val="36"/>
        </w:numPr>
        <w:shd w:val="clear" w:color="auto" w:fill="FFFFFF"/>
        <w:spacing w:after="0" w:line="240" w:lineRule="auto"/>
        <w:rPr>
          <w:rFonts w:asciiTheme="minorHAnsi" w:hAnsiTheme="minorHAnsi" w:cstheme="minorHAnsi"/>
          <w:color w:val="000000"/>
          <w:shd w:val="clear" w:color="auto" w:fill="FFFFFF"/>
        </w:rPr>
      </w:pPr>
      <w:r w:rsidRPr="00492718">
        <w:rPr>
          <w:rFonts w:asciiTheme="minorHAnsi" w:hAnsiTheme="minorHAnsi" w:cstheme="minorHAnsi"/>
          <w:color w:val="000000"/>
          <w:shd w:val="clear" w:color="auto" w:fill="FFFFFF"/>
        </w:rPr>
        <w:t>Discussion/Vote: </w:t>
      </w:r>
      <w:hyperlink r:id="rId11" w:tgtFrame="_blank" w:history="1">
        <w:r w:rsidRPr="00492718">
          <w:rPr>
            <w:rStyle w:val="Hyperlink"/>
            <w:rFonts w:asciiTheme="minorHAnsi" w:hAnsiTheme="minorHAnsi" w:cstheme="minorHAnsi"/>
            <w:shd w:val="clear" w:color="auto" w:fill="FFFFFF"/>
          </w:rPr>
          <w:t>US26/27-03: Revision of AMAC Membership &amp; Members Slate</w:t>
        </w:r>
      </w:hyperlink>
      <w:r w:rsidRPr="00492718">
        <w:rPr>
          <w:rFonts w:asciiTheme="minorHAnsi" w:hAnsiTheme="minorHAnsi" w:cstheme="minorHAnsi"/>
          <w:color w:val="000000"/>
          <w:shd w:val="clear" w:color="auto" w:fill="FFFFFF"/>
        </w:rPr>
        <w:t>; Edward Davis (Senate President, Earth Sciences)</w:t>
      </w:r>
    </w:p>
    <w:p w14:paraId="2ABF7E54" w14:textId="77777777" w:rsidR="00492718" w:rsidRPr="00492718" w:rsidRDefault="00492718" w:rsidP="00492718">
      <w:pPr>
        <w:shd w:val="clear" w:color="auto" w:fill="FFFFFF"/>
        <w:spacing w:after="0" w:line="240" w:lineRule="auto"/>
        <w:rPr>
          <w:rFonts w:asciiTheme="minorHAnsi" w:hAnsiTheme="minorHAnsi" w:cstheme="minorHAnsi"/>
          <w:color w:val="000000"/>
          <w:sz w:val="10"/>
          <w:szCs w:val="10"/>
          <w:shd w:val="clear" w:color="auto" w:fill="FFFFFF"/>
        </w:rPr>
      </w:pPr>
    </w:p>
    <w:p w14:paraId="78828299" w14:textId="17A6DFDA" w:rsidR="00C86B60" w:rsidRPr="009504B8" w:rsidRDefault="009504B8" w:rsidP="00C86B60">
      <w:pPr>
        <w:shd w:val="clear" w:color="auto" w:fill="FFFFFF"/>
        <w:spacing w:after="0" w:line="240" w:lineRule="auto"/>
        <w:rPr>
          <w:rFonts w:asciiTheme="minorHAnsi" w:hAnsiTheme="minorHAnsi" w:cstheme="minorHAnsi"/>
          <w:color w:val="000000"/>
          <w:sz w:val="10"/>
          <w:szCs w:val="10"/>
          <w:shd w:val="clear" w:color="auto" w:fill="FFFFFF"/>
        </w:rPr>
      </w:pPr>
      <w:r w:rsidRPr="009504B8">
        <w:rPr>
          <w:rFonts w:asciiTheme="minorHAnsi" w:hAnsiTheme="minorHAnsi" w:cstheme="minorHAnsi"/>
          <w:b/>
          <w:bCs/>
          <w:color w:val="000000"/>
          <w:shd w:val="clear" w:color="auto" w:fill="FFFFFF"/>
        </w:rPr>
        <w:lastRenderedPageBreak/>
        <w:t>M/S/C - motion approved</w:t>
      </w:r>
      <w:r>
        <w:rPr>
          <w:rFonts w:asciiTheme="minorHAnsi" w:hAnsiTheme="minorHAnsi" w:cstheme="minorHAnsi"/>
          <w:color w:val="000000"/>
          <w:shd w:val="clear" w:color="auto" w:fill="FFFFFF"/>
        </w:rPr>
        <w:t xml:space="preserve"> with </w:t>
      </w:r>
      <w:r w:rsidR="00F81FA6">
        <w:rPr>
          <w:rFonts w:asciiTheme="minorHAnsi" w:hAnsiTheme="minorHAnsi" w:cstheme="minorHAnsi"/>
          <w:color w:val="000000"/>
          <w:shd w:val="clear" w:color="auto" w:fill="FFFFFF"/>
        </w:rPr>
        <w:t>4</w:t>
      </w:r>
      <w:r w:rsidR="003E2489">
        <w:rPr>
          <w:rFonts w:asciiTheme="minorHAnsi" w:hAnsiTheme="minorHAnsi" w:cstheme="minorHAnsi"/>
          <w:color w:val="000000"/>
          <w:shd w:val="clear" w:color="auto" w:fill="FFFFFF"/>
        </w:rPr>
        <w:t>2</w:t>
      </w:r>
      <w:r w:rsidR="00F81FA6">
        <w:rPr>
          <w:rFonts w:asciiTheme="minorHAnsi" w:hAnsiTheme="minorHAnsi" w:cstheme="minorHAnsi"/>
          <w:color w:val="000000"/>
          <w:shd w:val="clear" w:color="auto" w:fill="FFFFFF"/>
        </w:rPr>
        <w:t xml:space="preserve"> yeses</w:t>
      </w:r>
      <w:r>
        <w:rPr>
          <w:rFonts w:asciiTheme="minorHAnsi" w:hAnsiTheme="minorHAnsi" w:cstheme="minorHAnsi"/>
          <w:color w:val="000000"/>
          <w:shd w:val="clear" w:color="auto" w:fill="FFFFFF"/>
        </w:rPr>
        <w:t>, no’s, 0 abstentions to add additional</w:t>
      </w:r>
      <w:r w:rsidR="00F81FA6">
        <w:rPr>
          <w:rFonts w:asciiTheme="minorHAnsi" w:hAnsiTheme="minorHAnsi" w:cstheme="minorHAnsi"/>
          <w:color w:val="000000"/>
          <w:shd w:val="clear" w:color="auto" w:fill="FFFFFF"/>
        </w:rPr>
        <w:t xml:space="preserve"> </w:t>
      </w:r>
      <w:r>
        <w:rPr>
          <w:rFonts w:asciiTheme="minorHAnsi" w:hAnsiTheme="minorHAnsi" w:cstheme="minorHAnsi"/>
          <w:color w:val="000000"/>
          <w:shd w:val="clear" w:color="auto" w:fill="FFFFFF"/>
        </w:rPr>
        <w:t>members to AMAC committee.</w:t>
      </w:r>
      <w:r>
        <w:rPr>
          <w:rFonts w:asciiTheme="minorHAnsi" w:hAnsiTheme="minorHAnsi" w:cstheme="minorHAnsi"/>
          <w:color w:val="000000"/>
          <w:shd w:val="clear" w:color="auto" w:fill="FFFFFF"/>
        </w:rPr>
        <w:br/>
      </w:r>
    </w:p>
    <w:p w14:paraId="20EDAA2D" w14:textId="7B94AA5A" w:rsidR="00803E72" w:rsidRDefault="009504B8" w:rsidP="00803E72">
      <w:pPr>
        <w:shd w:val="clear" w:color="auto" w:fill="FFFFFF"/>
        <w:spacing w:after="0" w:line="240" w:lineRule="auto"/>
        <w:rPr>
          <w:rFonts w:asciiTheme="minorHAnsi" w:hAnsiTheme="minorHAnsi" w:cstheme="minorHAnsi"/>
          <w:color w:val="000000"/>
          <w:shd w:val="clear" w:color="auto" w:fill="FFFFFF"/>
        </w:rPr>
      </w:pPr>
      <w:r w:rsidRPr="009504B8">
        <w:rPr>
          <w:rFonts w:asciiTheme="minorHAnsi" w:hAnsiTheme="minorHAnsi" w:cstheme="minorHAnsi"/>
          <w:b/>
          <w:bCs/>
          <w:color w:val="000000"/>
          <w:shd w:val="clear" w:color="auto" w:fill="FFFFFF"/>
        </w:rPr>
        <w:t>M/S/C – motion approved</w:t>
      </w:r>
      <w:r>
        <w:rPr>
          <w:rFonts w:asciiTheme="minorHAnsi" w:hAnsiTheme="minorHAnsi" w:cstheme="minorHAnsi"/>
          <w:color w:val="000000"/>
          <w:shd w:val="clear" w:color="auto" w:fill="FFFFFF"/>
        </w:rPr>
        <w:t xml:space="preserve"> with </w:t>
      </w:r>
      <w:r w:rsidR="00F81FA6">
        <w:rPr>
          <w:rFonts w:asciiTheme="minorHAnsi" w:hAnsiTheme="minorHAnsi" w:cstheme="minorHAnsi"/>
          <w:color w:val="000000"/>
          <w:shd w:val="clear" w:color="auto" w:fill="FFFFFF"/>
        </w:rPr>
        <w:t>45 yeses</w:t>
      </w:r>
      <w:r>
        <w:rPr>
          <w:rFonts w:asciiTheme="minorHAnsi" w:hAnsiTheme="minorHAnsi" w:cstheme="minorHAnsi"/>
          <w:color w:val="000000"/>
          <w:shd w:val="clear" w:color="auto" w:fill="FFFFFF"/>
        </w:rPr>
        <w:t>, 0 no’s, 0 abstentions</w:t>
      </w:r>
      <w:r w:rsidR="00F81FA6">
        <w:rPr>
          <w:rFonts w:asciiTheme="minorHAnsi" w:hAnsiTheme="minorHAnsi" w:cstheme="minorHAnsi"/>
          <w:color w:val="000000"/>
          <w:shd w:val="clear" w:color="auto" w:fill="FFFFFF"/>
        </w:rPr>
        <w:t xml:space="preserve"> </w:t>
      </w:r>
      <w:r>
        <w:rPr>
          <w:rFonts w:asciiTheme="minorHAnsi" w:hAnsiTheme="minorHAnsi" w:cstheme="minorHAnsi"/>
          <w:color w:val="000000"/>
          <w:shd w:val="clear" w:color="auto" w:fill="FFFFFF"/>
        </w:rPr>
        <w:t>on revised membership slate with new members</w:t>
      </w:r>
      <w:r w:rsidR="0007045C">
        <w:rPr>
          <w:rFonts w:asciiTheme="minorHAnsi" w:hAnsiTheme="minorHAnsi" w:cstheme="minorHAnsi"/>
          <w:color w:val="000000"/>
          <w:shd w:val="clear" w:color="auto" w:fill="FFFFFF"/>
        </w:rPr>
        <w:t>:</w:t>
      </w:r>
    </w:p>
    <w:p w14:paraId="02A5618B" w14:textId="270E0408" w:rsidR="0007045C" w:rsidRDefault="0007045C" w:rsidP="0007045C">
      <w:pPr>
        <w:pStyle w:val="ListParagraph"/>
        <w:numPr>
          <w:ilvl w:val="0"/>
          <w:numId w:val="45"/>
        </w:numPr>
        <w:shd w:val="clear" w:color="auto" w:fill="FFFFFF"/>
        <w:spacing w:after="0" w:line="240" w:lineRule="auto"/>
        <w:rPr>
          <w:rFonts w:asciiTheme="minorHAnsi" w:hAnsiTheme="minorHAnsi" w:cstheme="minorHAnsi"/>
          <w:color w:val="000000"/>
          <w:shd w:val="clear" w:color="auto" w:fill="FFFFFF"/>
        </w:rPr>
      </w:pPr>
      <w:r>
        <w:rPr>
          <w:rFonts w:asciiTheme="minorHAnsi" w:hAnsiTheme="minorHAnsi" w:cstheme="minorHAnsi"/>
          <w:color w:val="000000"/>
          <w:shd w:val="clear" w:color="auto" w:fill="FFFFFF"/>
        </w:rPr>
        <w:t>Jessica Cronce, College of Education</w:t>
      </w:r>
    </w:p>
    <w:p w14:paraId="00DEF525" w14:textId="24240ECB" w:rsidR="0007045C" w:rsidRDefault="0007045C" w:rsidP="0007045C">
      <w:pPr>
        <w:pStyle w:val="ListParagraph"/>
        <w:numPr>
          <w:ilvl w:val="0"/>
          <w:numId w:val="45"/>
        </w:numPr>
        <w:shd w:val="clear" w:color="auto" w:fill="FFFFFF"/>
        <w:spacing w:after="0" w:line="240" w:lineRule="auto"/>
        <w:rPr>
          <w:rFonts w:asciiTheme="minorHAnsi" w:hAnsiTheme="minorHAnsi" w:cstheme="minorHAnsi"/>
          <w:color w:val="000000"/>
          <w:shd w:val="clear" w:color="auto" w:fill="FFFFFF"/>
        </w:rPr>
      </w:pPr>
      <w:r>
        <w:rPr>
          <w:rFonts w:asciiTheme="minorHAnsi" w:hAnsiTheme="minorHAnsi" w:cstheme="minorHAnsi"/>
          <w:color w:val="000000"/>
          <w:shd w:val="clear" w:color="auto" w:fill="FFFFFF"/>
        </w:rPr>
        <w:t>Bryce Newell, School of Journalism &amp; Communication</w:t>
      </w:r>
    </w:p>
    <w:p w14:paraId="53A21EFD" w14:textId="55584FCD" w:rsidR="0007045C" w:rsidRDefault="0007045C" w:rsidP="0007045C">
      <w:pPr>
        <w:pStyle w:val="ListParagraph"/>
        <w:numPr>
          <w:ilvl w:val="0"/>
          <w:numId w:val="45"/>
        </w:numPr>
        <w:shd w:val="clear" w:color="auto" w:fill="FFFFFF"/>
        <w:spacing w:after="0" w:line="240" w:lineRule="auto"/>
        <w:rPr>
          <w:rFonts w:asciiTheme="minorHAnsi" w:hAnsiTheme="minorHAnsi" w:cstheme="minorHAnsi"/>
          <w:color w:val="000000"/>
          <w:shd w:val="clear" w:color="auto" w:fill="FFFFFF"/>
        </w:rPr>
      </w:pPr>
      <w:r>
        <w:rPr>
          <w:rFonts w:asciiTheme="minorHAnsi" w:hAnsiTheme="minorHAnsi" w:cstheme="minorHAnsi"/>
          <w:color w:val="000000"/>
          <w:shd w:val="clear" w:color="auto" w:fill="FFFFFF"/>
        </w:rPr>
        <w:t>Miriam Rigby, UO Libraries</w:t>
      </w:r>
    </w:p>
    <w:p w14:paraId="16676991" w14:textId="626F746F" w:rsidR="0007045C" w:rsidRDefault="0007045C" w:rsidP="0007045C">
      <w:pPr>
        <w:pStyle w:val="ListParagraph"/>
        <w:numPr>
          <w:ilvl w:val="0"/>
          <w:numId w:val="45"/>
        </w:numPr>
        <w:shd w:val="clear" w:color="auto" w:fill="FFFFFF"/>
        <w:spacing w:after="0" w:line="240" w:lineRule="auto"/>
        <w:rPr>
          <w:rFonts w:asciiTheme="minorHAnsi" w:hAnsiTheme="minorHAnsi" w:cstheme="minorHAnsi"/>
          <w:color w:val="000000"/>
          <w:shd w:val="clear" w:color="auto" w:fill="FFFFFF"/>
        </w:rPr>
      </w:pPr>
      <w:r>
        <w:rPr>
          <w:rFonts w:asciiTheme="minorHAnsi" w:hAnsiTheme="minorHAnsi" w:cstheme="minorHAnsi"/>
          <w:color w:val="000000"/>
          <w:shd w:val="clear" w:color="auto" w:fill="FFFFFF"/>
        </w:rPr>
        <w:t>Michael Tomcal, Lundquist College of Business</w:t>
      </w:r>
    </w:p>
    <w:p w14:paraId="745FB107" w14:textId="3A77DA7A" w:rsidR="0007045C" w:rsidRPr="0007045C" w:rsidRDefault="0007045C" w:rsidP="0007045C">
      <w:pPr>
        <w:pStyle w:val="ListParagraph"/>
        <w:numPr>
          <w:ilvl w:val="0"/>
          <w:numId w:val="45"/>
        </w:numPr>
        <w:shd w:val="clear" w:color="auto" w:fill="FFFFFF"/>
        <w:spacing w:after="0" w:line="240" w:lineRule="auto"/>
        <w:rPr>
          <w:rFonts w:asciiTheme="minorHAnsi" w:hAnsiTheme="minorHAnsi" w:cstheme="minorHAnsi"/>
          <w:color w:val="000000"/>
          <w:shd w:val="clear" w:color="auto" w:fill="FFFFFF"/>
        </w:rPr>
      </w:pPr>
      <w:r>
        <w:rPr>
          <w:rFonts w:asciiTheme="minorHAnsi" w:hAnsiTheme="minorHAnsi" w:cstheme="minorHAnsi"/>
          <w:color w:val="000000"/>
          <w:shd w:val="clear" w:color="auto" w:fill="FFFFFF"/>
        </w:rPr>
        <w:t>Barbara Mossberg, Clark Honors College</w:t>
      </w:r>
    </w:p>
    <w:p w14:paraId="15EC6FBD" w14:textId="77777777" w:rsidR="00803E72" w:rsidRPr="00AF6B85" w:rsidRDefault="00803E72" w:rsidP="00803E72">
      <w:pPr>
        <w:shd w:val="clear" w:color="auto" w:fill="FFFFFF"/>
        <w:spacing w:after="0" w:line="240" w:lineRule="auto"/>
        <w:rPr>
          <w:rFonts w:asciiTheme="minorHAnsi" w:hAnsiTheme="minorHAnsi" w:cstheme="minorHAnsi"/>
          <w:color w:val="000000"/>
          <w:sz w:val="10"/>
          <w:szCs w:val="10"/>
          <w:shd w:val="clear" w:color="auto" w:fill="FFFFFF"/>
        </w:rPr>
      </w:pPr>
    </w:p>
    <w:p w14:paraId="3923AB69" w14:textId="47CF2FF5" w:rsidR="00056D5F" w:rsidRPr="00E76D9C" w:rsidRDefault="00642428" w:rsidP="00782D18">
      <w:pPr>
        <w:spacing w:after="0" w:line="259" w:lineRule="auto"/>
        <w:rPr>
          <w:rFonts w:asciiTheme="minorHAnsi" w:hAnsiTheme="minorHAnsi"/>
          <w:sz w:val="24"/>
          <w:szCs w:val="32"/>
        </w:rPr>
      </w:pPr>
      <w:r>
        <w:rPr>
          <w:rFonts w:asciiTheme="minorHAnsi" w:hAnsiTheme="minorHAnsi"/>
          <w:b/>
          <w:sz w:val="32"/>
          <w:szCs w:val="32"/>
          <w:u w:val="single"/>
        </w:rPr>
        <w:t>Open Discussion</w:t>
      </w:r>
      <w:r w:rsidR="00056D5F" w:rsidRPr="00642428">
        <w:rPr>
          <w:rFonts w:asciiTheme="minorHAnsi" w:hAnsiTheme="minorHAnsi"/>
          <w:b/>
          <w:sz w:val="32"/>
          <w:szCs w:val="32"/>
        </w:rPr>
        <w:t>:</w:t>
      </w:r>
      <w:r w:rsidR="00056D5F" w:rsidRPr="006F4F7F">
        <w:rPr>
          <w:rFonts w:asciiTheme="minorHAnsi" w:hAnsiTheme="minorHAnsi"/>
          <w:sz w:val="24"/>
          <w:szCs w:val="32"/>
        </w:rPr>
        <w:t xml:space="preserve"> </w:t>
      </w:r>
      <w:r w:rsidR="00E76D9C" w:rsidRPr="00CF4B90">
        <w:rPr>
          <w:rFonts w:asciiTheme="minorHAnsi" w:hAnsiTheme="minorHAnsi"/>
          <w:bCs/>
        </w:rPr>
        <w:t>None</w:t>
      </w:r>
    </w:p>
    <w:p w14:paraId="2E6DDF2F" w14:textId="07F7FC31" w:rsidR="00DB53B0" w:rsidRPr="00E76D9C" w:rsidRDefault="00642428" w:rsidP="00C95A7E">
      <w:pPr>
        <w:spacing w:after="0" w:line="259" w:lineRule="auto"/>
        <w:rPr>
          <w:rFonts w:asciiTheme="minorHAnsi" w:hAnsiTheme="minorHAnsi"/>
          <w:bCs/>
        </w:rPr>
      </w:pPr>
      <w:r>
        <w:rPr>
          <w:rFonts w:asciiTheme="minorHAnsi" w:hAnsiTheme="minorHAnsi"/>
          <w:b/>
          <w:sz w:val="32"/>
          <w:szCs w:val="32"/>
          <w:u w:val="single"/>
        </w:rPr>
        <w:t>Reports</w:t>
      </w:r>
      <w:r w:rsidR="00056D5F" w:rsidRPr="00642428">
        <w:rPr>
          <w:rFonts w:asciiTheme="minorHAnsi" w:hAnsiTheme="minorHAnsi"/>
          <w:b/>
          <w:sz w:val="32"/>
          <w:szCs w:val="32"/>
        </w:rPr>
        <w:t xml:space="preserve">: </w:t>
      </w:r>
      <w:r w:rsidR="00492718" w:rsidRPr="00CF4B90">
        <w:rPr>
          <w:rFonts w:asciiTheme="minorHAnsi" w:hAnsiTheme="minorHAnsi"/>
          <w:bCs/>
        </w:rPr>
        <w:t>None</w:t>
      </w:r>
    </w:p>
    <w:p w14:paraId="3F04A852" w14:textId="73733D48" w:rsidR="00642428" w:rsidRPr="006F4F7F" w:rsidRDefault="00642428" w:rsidP="00642428">
      <w:pPr>
        <w:spacing w:after="0" w:line="259" w:lineRule="auto"/>
        <w:rPr>
          <w:rFonts w:asciiTheme="minorHAnsi" w:hAnsiTheme="minorHAnsi"/>
        </w:rPr>
      </w:pPr>
      <w:r>
        <w:rPr>
          <w:rFonts w:asciiTheme="minorHAnsi" w:hAnsiTheme="minorHAnsi"/>
          <w:b/>
          <w:sz w:val="32"/>
          <w:szCs w:val="32"/>
          <w:u w:val="single"/>
        </w:rPr>
        <w:t>Notice of Motion</w:t>
      </w:r>
      <w:r w:rsidRPr="00642428">
        <w:rPr>
          <w:rFonts w:asciiTheme="minorHAnsi" w:hAnsiTheme="minorHAnsi"/>
          <w:b/>
          <w:sz w:val="32"/>
          <w:szCs w:val="32"/>
        </w:rPr>
        <w:t xml:space="preserve">: </w:t>
      </w:r>
      <w:r w:rsidR="00CF4B90" w:rsidRPr="00CF4B90">
        <w:rPr>
          <w:rFonts w:asciiTheme="minorHAnsi" w:hAnsiTheme="minorHAnsi"/>
          <w:bCs/>
        </w:rPr>
        <w:t>None</w:t>
      </w:r>
    </w:p>
    <w:p w14:paraId="126A7CCE" w14:textId="7376D735" w:rsidR="006D5EFF" w:rsidRPr="001E444A" w:rsidRDefault="00642428" w:rsidP="00492718">
      <w:pPr>
        <w:spacing w:after="0" w:line="259" w:lineRule="auto"/>
        <w:rPr>
          <w:rFonts w:asciiTheme="minorHAnsi" w:hAnsiTheme="minorHAnsi"/>
          <w:bCs/>
        </w:rPr>
      </w:pPr>
      <w:r>
        <w:rPr>
          <w:rFonts w:asciiTheme="minorHAnsi" w:hAnsiTheme="minorHAnsi"/>
          <w:b/>
          <w:sz w:val="32"/>
          <w:szCs w:val="32"/>
          <w:u w:val="single"/>
        </w:rPr>
        <w:t>Other Business</w:t>
      </w:r>
      <w:r w:rsidRPr="00CF4B90">
        <w:rPr>
          <w:rFonts w:asciiTheme="minorHAnsi" w:hAnsiTheme="minorHAnsi"/>
          <w:b/>
          <w:sz w:val="32"/>
          <w:szCs w:val="32"/>
        </w:rPr>
        <w:t xml:space="preserve">: </w:t>
      </w:r>
      <w:r w:rsidR="00492718" w:rsidRPr="00CF4B90">
        <w:rPr>
          <w:rFonts w:asciiTheme="minorHAnsi" w:hAnsiTheme="minorHAnsi"/>
          <w:bCs/>
        </w:rPr>
        <w:t>None</w:t>
      </w:r>
    </w:p>
    <w:p w14:paraId="2C829403" w14:textId="7A6A49E0" w:rsidR="00642428" w:rsidRPr="00642428" w:rsidRDefault="00642428" w:rsidP="00642428">
      <w:pPr>
        <w:spacing w:after="0" w:line="259" w:lineRule="auto"/>
        <w:rPr>
          <w:rFonts w:asciiTheme="minorHAnsi" w:hAnsiTheme="minorHAnsi"/>
          <w:sz w:val="24"/>
        </w:rPr>
      </w:pPr>
      <w:r>
        <w:rPr>
          <w:rFonts w:asciiTheme="minorHAnsi" w:hAnsiTheme="minorHAnsi"/>
          <w:b/>
          <w:sz w:val="32"/>
          <w:szCs w:val="32"/>
          <w:u w:val="single"/>
        </w:rPr>
        <w:t>Adjournment</w:t>
      </w:r>
      <w:r w:rsidRPr="00642428">
        <w:rPr>
          <w:rFonts w:asciiTheme="minorHAnsi" w:hAnsiTheme="minorHAnsi"/>
          <w:b/>
          <w:sz w:val="32"/>
          <w:szCs w:val="32"/>
        </w:rPr>
        <w:t xml:space="preserve">: </w:t>
      </w:r>
      <w:r w:rsidR="001130EF">
        <w:rPr>
          <w:rFonts w:asciiTheme="minorHAnsi" w:hAnsiTheme="minorHAnsi"/>
          <w:sz w:val="24"/>
          <w:szCs w:val="32"/>
        </w:rPr>
        <w:t>4:</w:t>
      </w:r>
      <w:r w:rsidR="00492718">
        <w:rPr>
          <w:rFonts w:asciiTheme="minorHAnsi" w:hAnsiTheme="minorHAnsi"/>
          <w:sz w:val="24"/>
          <w:szCs w:val="32"/>
        </w:rPr>
        <w:t>59</w:t>
      </w:r>
      <w:r>
        <w:rPr>
          <w:rFonts w:asciiTheme="minorHAnsi" w:hAnsiTheme="minorHAnsi"/>
          <w:sz w:val="24"/>
          <w:szCs w:val="32"/>
        </w:rPr>
        <w:t xml:space="preserve"> P.M.</w:t>
      </w:r>
      <w:r w:rsidRPr="00642428">
        <w:rPr>
          <w:rFonts w:asciiTheme="minorHAnsi" w:hAnsiTheme="minorHAnsi"/>
        </w:rPr>
        <w:t xml:space="preserve"> </w:t>
      </w:r>
      <w:r w:rsidR="00822052">
        <w:rPr>
          <w:rFonts w:asciiTheme="minorHAnsi" w:hAnsiTheme="minorHAnsi"/>
        </w:rPr>
        <w:pict w14:anchorId="491EB4E1">
          <v:rect id="_x0000_i1027" style="width:0;height:1.5pt" o:hralign="center" o:hrstd="t" o:hr="t" fillcolor="#a0a0a0" stroked="f"/>
        </w:pict>
      </w:r>
    </w:p>
    <w:p w14:paraId="2874FEF3" w14:textId="77777777" w:rsidR="00642428" w:rsidRPr="00933859" w:rsidRDefault="00642428" w:rsidP="00642428">
      <w:pPr>
        <w:rPr>
          <w:rFonts w:asciiTheme="minorHAnsi" w:hAnsiTheme="minorHAnsi" w:cstheme="minorHAnsi"/>
          <w:b/>
          <w:sz w:val="32"/>
          <w:szCs w:val="32"/>
        </w:rPr>
      </w:pPr>
      <w:r w:rsidRPr="00933859">
        <w:rPr>
          <w:rFonts w:asciiTheme="minorHAnsi" w:hAnsiTheme="minorHAnsi" w:cstheme="minorHAnsi"/>
          <w:b/>
          <w:sz w:val="26"/>
          <w:szCs w:val="26"/>
          <w:u w:val="single"/>
        </w:rPr>
        <w:t>Attendance</w:t>
      </w:r>
      <w:r w:rsidRPr="00933859">
        <w:rPr>
          <w:rFonts w:asciiTheme="minorHAnsi" w:hAnsiTheme="minorHAnsi" w:cstheme="minorHAnsi"/>
          <w:b/>
          <w:sz w:val="32"/>
          <w:szCs w:val="32"/>
        </w:rPr>
        <w:t xml:space="preserve">: </w:t>
      </w:r>
    </w:p>
    <w:p w14:paraId="72D7747A" w14:textId="1B85C9C0" w:rsidR="0068174C" w:rsidRPr="00273763" w:rsidRDefault="00FB4DE8" w:rsidP="001D6848">
      <w:pPr>
        <w:spacing w:before="100" w:beforeAutospacing="1" w:after="0" w:line="240" w:lineRule="auto"/>
        <w:rPr>
          <w:rFonts w:asciiTheme="minorHAnsi" w:eastAsiaTheme="minorEastAsia" w:hAnsiTheme="minorHAnsi" w:cstheme="minorHAnsi"/>
          <w:bCs/>
          <w:sz w:val="24"/>
          <w:szCs w:val="24"/>
        </w:rPr>
      </w:pPr>
      <w:r w:rsidRPr="00933859">
        <w:rPr>
          <w:rFonts w:asciiTheme="minorHAnsi" w:eastAsiaTheme="minorEastAsia" w:hAnsiTheme="minorHAnsi" w:cstheme="minorHAnsi"/>
          <w:b/>
          <w:sz w:val="24"/>
          <w:szCs w:val="24"/>
        </w:rPr>
        <w:t xml:space="preserve">Present: </w:t>
      </w:r>
      <w:r w:rsidR="00F13461">
        <w:rPr>
          <w:rFonts w:asciiTheme="minorHAnsi" w:eastAsiaTheme="minorEastAsia" w:hAnsiTheme="minorHAnsi" w:cstheme="minorHAnsi"/>
          <w:bCs/>
          <w:sz w:val="24"/>
          <w:szCs w:val="24"/>
        </w:rPr>
        <w:t>Sandy</w:t>
      </w:r>
      <w:r w:rsidR="00DB53B0">
        <w:rPr>
          <w:rFonts w:asciiTheme="minorHAnsi" w:eastAsiaTheme="minorEastAsia" w:hAnsiTheme="minorHAnsi" w:cstheme="minorHAnsi"/>
          <w:bCs/>
          <w:sz w:val="24"/>
          <w:szCs w:val="24"/>
        </w:rPr>
        <w:t xml:space="preserve"> (Senate Secretary)</w:t>
      </w:r>
      <w:r w:rsidR="00F13461">
        <w:rPr>
          <w:rFonts w:asciiTheme="minorHAnsi" w:eastAsiaTheme="minorEastAsia" w:hAnsiTheme="minorHAnsi" w:cstheme="minorHAnsi"/>
          <w:bCs/>
          <w:sz w:val="24"/>
          <w:szCs w:val="24"/>
        </w:rPr>
        <w:t>, Betina</w:t>
      </w:r>
      <w:r w:rsidR="00DB53B0">
        <w:rPr>
          <w:rFonts w:asciiTheme="minorHAnsi" w:eastAsiaTheme="minorEastAsia" w:hAnsiTheme="minorHAnsi" w:cstheme="minorHAnsi"/>
          <w:bCs/>
          <w:sz w:val="24"/>
          <w:szCs w:val="24"/>
        </w:rPr>
        <w:t xml:space="preserve"> Lynn (Senate Executive Coordinator)</w:t>
      </w:r>
      <w:r w:rsidR="00F13461">
        <w:rPr>
          <w:rFonts w:asciiTheme="minorHAnsi" w:eastAsiaTheme="minorEastAsia" w:hAnsiTheme="minorHAnsi" w:cstheme="minorHAnsi"/>
          <w:bCs/>
          <w:sz w:val="24"/>
          <w:szCs w:val="24"/>
        </w:rPr>
        <w:t xml:space="preserve">, </w:t>
      </w:r>
      <w:r w:rsidR="00492718">
        <w:rPr>
          <w:rFonts w:asciiTheme="minorHAnsi" w:eastAsiaTheme="minorEastAsia" w:hAnsiTheme="minorHAnsi" w:cstheme="minorHAnsi"/>
          <w:bCs/>
          <w:sz w:val="24"/>
          <w:szCs w:val="24"/>
        </w:rPr>
        <w:t>Edward Davis</w:t>
      </w:r>
      <w:r w:rsidR="00DB53B0">
        <w:rPr>
          <w:rFonts w:asciiTheme="minorHAnsi" w:eastAsiaTheme="minorEastAsia" w:hAnsiTheme="minorHAnsi" w:cstheme="minorHAnsi"/>
          <w:bCs/>
          <w:sz w:val="24"/>
          <w:szCs w:val="24"/>
        </w:rPr>
        <w:t xml:space="preserve"> (Senate President)</w:t>
      </w:r>
      <w:r w:rsidR="00F13461">
        <w:rPr>
          <w:rFonts w:asciiTheme="minorHAnsi" w:eastAsiaTheme="minorEastAsia" w:hAnsiTheme="minorHAnsi" w:cstheme="minorHAnsi"/>
          <w:bCs/>
          <w:sz w:val="24"/>
          <w:szCs w:val="24"/>
        </w:rPr>
        <w:t>,</w:t>
      </w:r>
      <w:r w:rsidR="00DB53B0">
        <w:rPr>
          <w:rFonts w:asciiTheme="minorHAnsi" w:eastAsiaTheme="minorEastAsia" w:hAnsiTheme="minorHAnsi" w:cstheme="minorHAnsi"/>
          <w:bCs/>
          <w:sz w:val="24"/>
          <w:szCs w:val="24"/>
        </w:rPr>
        <w:t xml:space="preserve"> </w:t>
      </w:r>
      <w:r w:rsidR="00492718">
        <w:rPr>
          <w:rFonts w:asciiTheme="minorHAnsi" w:eastAsiaTheme="minorEastAsia" w:hAnsiTheme="minorHAnsi" w:cstheme="minorHAnsi"/>
          <w:bCs/>
          <w:sz w:val="24"/>
          <w:szCs w:val="24"/>
        </w:rPr>
        <w:t>Michael Dreiling</w:t>
      </w:r>
      <w:r w:rsidR="00DB53B0">
        <w:rPr>
          <w:rFonts w:asciiTheme="minorHAnsi" w:eastAsiaTheme="minorEastAsia" w:hAnsiTheme="minorHAnsi" w:cstheme="minorHAnsi"/>
          <w:bCs/>
          <w:sz w:val="24"/>
          <w:szCs w:val="24"/>
        </w:rPr>
        <w:t xml:space="preserve"> (Senate Vice President),</w:t>
      </w:r>
      <w:r w:rsidR="0004327B">
        <w:rPr>
          <w:rFonts w:asciiTheme="minorHAnsi" w:eastAsiaTheme="minorEastAsia" w:hAnsiTheme="minorHAnsi" w:cstheme="minorHAnsi"/>
          <w:bCs/>
          <w:sz w:val="24"/>
          <w:szCs w:val="24"/>
        </w:rPr>
        <w:t xml:space="preserve"> </w:t>
      </w:r>
      <w:r w:rsidR="005628BD">
        <w:rPr>
          <w:rFonts w:asciiTheme="minorHAnsi" w:eastAsiaTheme="minorEastAsia" w:hAnsiTheme="minorHAnsi" w:cstheme="minorHAnsi"/>
          <w:bCs/>
          <w:sz w:val="24"/>
          <w:szCs w:val="24"/>
        </w:rPr>
        <w:t xml:space="preserve">Alison Gash, Denita Strietelmeier, Kate Celis Mills, Patricia Hersh, Peter Warnek, Shelley Watson, Anita Chari, Megan Kunze, Jesus Ramos-Kittrell, Annie Draeger, Erin McKenna, Cole Stevenson, Julie Hessler, </w:t>
      </w:r>
      <w:r w:rsidR="00C20C69">
        <w:rPr>
          <w:rFonts w:asciiTheme="minorHAnsi" w:eastAsiaTheme="minorEastAsia" w:hAnsiTheme="minorHAnsi" w:cstheme="minorHAnsi"/>
          <w:bCs/>
          <w:sz w:val="24"/>
          <w:szCs w:val="24"/>
        </w:rPr>
        <w:t xml:space="preserve">Giovanni Bazan-Espain, Jay Butler, Annie McVay, Paula Ellister, Kory Russel, Elizabeth Peterson, Brayden Higley, Raymond Frey, Jude Hess, Spike Gildea, Jason Brown, Jai </w:t>
      </w:r>
      <w:proofErr w:type="spellStart"/>
      <w:r w:rsidR="00C20C69">
        <w:rPr>
          <w:rFonts w:asciiTheme="minorHAnsi" w:eastAsiaTheme="minorEastAsia" w:hAnsiTheme="minorHAnsi" w:cstheme="minorHAnsi"/>
          <w:bCs/>
          <w:sz w:val="24"/>
          <w:szCs w:val="24"/>
        </w:rPr>
        <w:t>Pandhoh</w:t>
      </w:r>
      <w:proofErr w:type="spellEnd"/>
      <w:r w:rsidR="00C20C69">
        <w:rPr>
          <w:rFonts w:asciiTheme="minorHAnsi" w:eastAsiaTheme="minorEastAsia" w:hAnsiTheme="minorHAnsi" w:cstheme="minorHAnsi"/>
          <w:bCs/>
          <w:sz w:val="24"/>
          <w:szCs w:val="24"/>
        </w:rPr>
        <w:t xml:space="preserve">, Ben Shirtcliff, Barbara Mossberg, Miriam Rigby, Pedro Garcia-Caro, Tim Pack, Eric Corwin, Calvin Zhang, Ethan Mapes, David Cosottile, Melynda Casement, Quadrian Gill, Jessica Cronce, Mark Fonstad, Toby Cole, Liz Tippett, Yizhao Yang, Michael Tomcal, Nicolas Addington, Hollie Smith, Maram Epstein, Kris Seaman, Becky Crabtree, Bryce Newell. </w:t>
      </w:r>
    </w:p>
    <w:p w14:paraId="723C990B" w14:textId="3088A504" w:rsidR="00FB4DE8" w:rsidRPr="00933859" w:rsidRDefault="00FB4DE8" w:rsidP="001D6848">
      <w:pPr>
        <w:spacing w:before="100" w:beforeAutospacing="1" w:after="0" w:line="240" w:lineRule="auto"/>
        <w:rPr>
          <w:rFonts w:asciiTheme="minorHAnsi" w:eastAsiaTheme="minorEastAsia" w:hAnsiTheme="minorHAnsi" w:cstheme="minorHAnsi"/>
          <w:bCs/>
          <w:sz w:val="24"/>
          <w:szCs w:val="24"/>
        </w:rPr>
      </w:pPr>
      <w:r w:rsidRPr="00933859">
        <w:rPr>
          <w:rFonts w:asciiTheme="minorHAnsi" w:eastAsiaTheme="minorEastAsia" w:hAnsiTheme="minorHAnsi" w:cstheme="minorHAnsi"/>
          <w:b/>
          <w:sz w:val="24"/>
          <w:szCs w:val="24"/>
        </w:rPr>
        <w:t>Excused</w:t>
      </w:r>
      <w:r w:rsidRPr="00933859">
        <w:rPr>
          <w:rFonts w:asciiTheme="minorHAnsi" w:eastAsiaTheme="minorEastAsia" w:hAnsiTheme="minorHAnsi" w:cstheme="minorHAnsi"/>
          <w:bCs/>
          <w:sz w:val="24"/>
          <w:szCs w:val="24"/>
        </w:rPr>
        <w:t>:</w:t>
      </w:r>
    </w:p>
    <w:p w14:paraId="052F47AC" w14:textId="23AA9AA7" w:rsidR="00FB4DE8" w:rsidRPr="00933859" w:rsidRDefault="00FB4DE8" w:rsidP="001D6848">
      <w:pPr>
        <w:spacing w:before="100" w:beforeAutospacing="1" w:after="0" w:line="240" w:lineRule="auto"/>
        <w:rPr>
          <w:rFonts w:asciiTheme="minorHAnsi" w:eastAsiaTheme="minorEastAsia" w:hAnsiTheme="minorHAnsi" w:cstheme="minorHAnsi"/>
          <w:bCs/>
          <w:sz w:val="24"/>
          <w:szCs w:val="24"/>
        </w:rPr>
      </w:pPr>
      <w:r w:rsidRPr="00933859">
        <w:rPr>
          <w:rFonts w:asciiTheme="minorHAnsi" w:eastAsiaTheme="minorEastAsia" w:hAnsiTheme="minorHAnsi" w:cstheme="minorHAnsi"/>
          <w:b/>
          <w:sz w:val="24"/>
          <w:szCs w:val="24"/>
        </w:rPr>
        <w:t>Absent</w:t>
      </w:r>
      <w:r w:rsidRPr="00933859">
        <w:rPr>
          <w:rFonts w:asciiTheme="minorHAnsi" w:eastAsiaTheme="minorEastAsia" w:hAnsiTheme="minorHAnsi" w:cstheme="minorHAnsi"/>
          <w:bCs/>
          <w:sz w:val="24"/>
          <w:szCs w:val="24"/>
        </w:rPr>
        <w:t xml:space="preserve">: </w:t>
      </w:r>
    </w:p>
    <w:p w14:paraId="4B16AE2E" w14:textId="7AC9FF8C" w:rsidR="001D6848" w:rsidRPr="001A238F" w:rsidRDefault="001D6848" w:rsidP="001B0E4F">
      <w:pPr>
        <w:spacing w:before="100" w:beforeAutospacing="1" w:after="0" w:line="240" w:lineRule="auto"/>
        <w:rPr>
          <w:rFonts w:asciiTheme="minorHAnsi" w:eastAsia="Times New Roman" w:hAnsiTheme="minorHAnsi" w:cstheme="minorHAnsi"/>
          <w:bCs/>
          <w:sz w:val="24"/>
          <w:szCs w:val="24"/>
        </w:rPr>
      </w:pPr>
      <w:r w:rsidRPr="00933859">
        <w:rPr>
          <w:rFonts w:asciiTheme="minorHAnsi" w:eastAsiaTheme="minorEastAsia" w:hAnsiTheme="minorHAnsi" w:cstheme="minorHAnsi"/>
          <w:b/>
          <w:sz w:val="24"/>
          <w:szCs w:val="24"/>
        </w:rPr>
        <w:t xml:space="preserve">Guests: </w:t>
      </w:r>
      <w:r w:rsidR="005628BD">
        <w:rPr>
          <w:rFonts w:asciiTheme="minorHAnsi" w:eastAsiaTheme="minorEastAsia" w:hAnsiTheme="minorHAnsi" w:cstheme="minorHAnsi"/>
          <w:bCs/>
          <w:sz w:val="24"/>
          <w:szCs w:val="24"/>
        </w:rPr>
        <w:t xml:space="preserve">Kassy Fisher, Jessica Price, Cindy Bandow, Roxanne O’Neill, Molly Pendley, Kimberly Harper, Jennifer LaBelle, Charlotte Moats-Gallagher, Chantelle Russell, Carol Keese, Patty Smith, Jane Larrington, Jennifer Pfeifer, Megan Austin, Leah Middlebrook, Mandy Gettler-Brown, Raoul Lievanos, Jeff Schroeder, University Provost Chris Long, Deanne Unruh, Andy Karduna, Ron Bramhall, Becky Girvan, Jagdeep Bala, Dane Eckweiler, Laci H., Debbie Sharp, Kody Kelleher, Allison Blade, </w:t>
      </w:r>
      <w:proofErr w:type="spellStart"/>
      <w:r w:rsidR="005628BD">
        <w:rPr>
          <w:rFonts w:asciiTheme="minorHAnsi" w:eastAsiaTheme="minorEastAsia" w:hAnsiTheme="minorHAnsi" w:cstheme="minorHAnsi"/>
          <w:bCs/>
          <w:sz w:val="24"/>
          <w:szCs w:val="24"/>
        </w:rPr>
        <w:t>Nedzer</w:t>
      </w:r>
      <w:proofErr w:type="spellEnd"/>
      <w:r w:rsidR="005628BD">
        <w:rPr>
          <w:rFonts w:asciiTheme="minorHAnsi" w:eastAsiaTheme="minorEastAsia" w:hAnsiTheme="minorHAnsi" w:cstheme="minorHAnsi"/>
          <w:bCs/>
          <w:sz w:val="24"/>
          <w:szCs w:val="24"/>
        </w:rPr>
        <w:t xml:space="preserve"> </w:t>
      </w:r>
      <w:proofErr w:type="spellStart"/>
      <w:r w:rsidR="005628BD">
        <w:rPr>
          <w:rFonts w:asciiTheme="minorHAnsi" w:eastAsiaTheme="minorEastAsia" w:hAnsiTheme="minorHAnsi" w:cstheme="minorHAnsi"/>
          <w:bCs/>
          <w:sz w:val="24"/>
          <w:szCs w:val="24"/>
        </w:rPr>
        <w:t>Erilus</w:t>
      </w:r>
      <w:proofErr w:type="spellEnd"/>
      <w:r w:rsidR="005628BD">
        <w:rPr>
          <w:rFonts w:asciiTheme="minorHAnsi" w:eastAsiaTheme="minorEastAsia" w:hAnsiTheme="minorHAnsi" w:cstheme="minorHAnsi"/>
          <w:bCs/>
          <w:sz w:val="24"/>
          <w:szCs w:val="24"/>
        </w:rPr>
        <w:t xml:space="preserve">, Billie Corsetti, Victoria Ehrlich, Angela Chong, Saul Hubbard, University President Karl Scholz, Kersey Bars, Claire Herbert, Dyana Mason (Immediate Past Senate President), Maggie Bosworth, Leah Clayton, United Academics, Keith Frazee, Lynn Nester, MacKenzie Christensen. </w:t>
      </w:r>
    </w:p>
    <w:p w14:paraId="4024F287" w14:textId="77777777" w:rsidR="001D6848" w:rsidRPr="00933859" w:rsidRDefault="001D6848" w:rsidP="00642428">
      <w:pPr>
        <w:rPr>
          <w:rFonts w:asciiTheme="minorHAnsi" w:hAnsiTheme="minorHAnsi" w:cstheme="minorHAnsi"/>
        </w:rPr>
      </w:pPr>
    </w:p>
    <w:sectPr w:rsidR="001D6848" w:rsidRPr="00933859">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F9EB9" w14:textId="77777777" w:rsidR="00822052" w:rsidRDefault="00822052" w:rsidP="00056D5F">
      <w:pPr>
        <w:spacing w:after="0" w:line="240" w:lineRule="auto"/>
      </w:pPr>
      <w:r>
        <w:separator/>
      </w:r>
    </w:p>
  </w:endnote>
  <w:endnote w:type="continuationSeparator" w:id="0">
    <w:p w14:paraId="1625BD1B" w14:textId="77777777" w:rsidR="00822052" w:rsidRDefault="00822052" w:rsidP="00056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47976" w14:textId="18E23230" w:rsidR="00642428" w:rsidRDefault="00642428" w:rsidP="00056D5F">
    <w:pPr>
      <w:pStyle w:val="Footer"/>
      <w:jc w:val="right"/>
    </w:pPr>
    <w:r>
      <w:rPr>
        <w:i/>
      </w:rPr>
      <w:t>University Senate 20</w:t>
    </w:r>
    <w:r w:rsidR="00393932">
      <w:rPr>
        <w:i/>
      </w:rPr>
      <w:t>2</w:t>
    </w:r>
    <w:r w:rsidR="001B0E4F">
      <w:rPr>
        <w:i/>
      </w:rPr>
      <w:t>6</w:t>
    </w:r>
    <w:r>
      <w:rPr>
        <w:i/>
      </w:rPr>
      <w:t>-202</w:t>
    </w:r>
    <w:r w:rsidR="001B0E4F">
      <w:rPr>
        <w:i/>
      </w:rPr>
      <w:t>7</w:t>
    </w:r>
    <w:r>
      <w:t xml:space="preserve"> </w:t>
    </w:r>
    <w:r>
      <w:tab/>
    </w:r>
    <w:r>
      <w:tab/>
    </w:r>
    <w:r>
      <w:fldChar w:fldCharType="begin"/>
    </w:r>
    <w:r>
      <w:instrText xml:space="preserve"> PAGE   \* MERGEFORMAT </w:instrText>
    </w:r>
    <w:r>
      <w:fldChar w:fldCharType="separate"/>
    </w:r>
    <w:r w:rsidR="003F4E90">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F1D9D" w14:textId="77777777" w:rsidR="00822052" w:rsidRDefault="00822052" w:rsidP="00056D5F">
      <w:pPr>
        <w:spacing w:after="0" w:line="240" w:lineRule="auto"/>
      </w:pPr>
      <w:r>
        <w:separator/>
      </w:r>
    </w:p>
  </w:footnote>
  <w:footnote w:type="continuationSeparator" w:id="0">
    <w:p w14:paraId="61C98FC0" w14:textId="77777777" w:rsidR="00822052" w:rsidRDefault="00822052" w:rsidP="00056D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38ABD" w14:textId="77777777" w:rsidR="00642428" w:rsidRPr="00056D5F" w:rsidRDefault="00642428">
    <w:pPr>
      <w:pStyle w:val="Header"/>
      <w:rPr>
        <w:sz w:val="18"/>
        <w:szCs w:val="18"/>
      </w:rPr>
    </w:pPr>
    <w:r w:rsidRPr="009F395F">
      <w:rPr>
        <w:noProof/>
        <w:sz w:val="18"/>
        <w:szCs w:val="18"/>
      </w:rPr>
      <w:drawing>
        <wp:inline distT="0" distB="0" distL="0" distR="0" wp14:anchorId="70A2A91D" wp14:editId="2B3EA6BC">
          <wp:extent cx="2621280" cy="469392"/>
          <wp:effectExtent l="0" t="0" r="762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O_Logo.jpg"/>
                  <pic:cNvPicPr/>
                </pic:nvPicPr>
                <pic:blipFill>
                  <a:blip r:embed="rId1">
                    <a:extLst>
                      <a:ext uri="{28A0092B-C50C-407E-A947-70E740481C1C}">
                        <a14:useLocalDpi xmlns:a14="http://schemas.microsoft.com/office/drawing/2010/main" val="0"/>
                      </a:ext>
                    </a:extLst>
                  </a:blip>
                  <a:stretch>
                    <a:fillRect/>
                  </a:stretch>
                </pic:blipFill>
                <pic:spPr>
                  <a:xfrm>
                    <a:off x="0" y="0"/>
                    <a:ext cx="2621280" cy="4693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E4949"/>
    <w:multiLevelType w:val="multilevel"/>
    <w:tmpl w:val="7A5A3A6C"/>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1" w15:restartNumberingAfterBreak="0">
    <w:nsid w:val="096C2ED9"/>
    <w:multiLevelType w:val="hybridMultilevel"/>
    <w:tmpl w:val="CF14C0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56184F"/>
    <w:multiLevelType w:val="multilevel"/>
    <w:tmpl w:val="8AC07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814ABA"/>
    <w:multiLevelType w:val="multilevel"/>
    <w:tmpl w:val="21A4F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5856FC"/>
    <w:multiLevelType w:val="multilevel"/>
    <w:tmpl w:val="9C644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6B471B"/>
    <w:multiLevelType w:val="multilevel"/>
    <w:tmpl w:val="504AA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A3453A"/>
    <w:multiLevelType w:val="multilevel"/>
    <w:tmpl w:val="BDFC0B2A"/>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1B83165B"/>
    <w:multiLevelType w:val="multilevel"/>
    <w:tmpl w:val="9F482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B920CE"/>
    <w:multiLevelType w:val="hybridMultilevel"/>
    <w:tmpl w:val="5B846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4B1957"/>
    <w:multiLevelType w:val="multilevel"/>
    <w:tmpl w:val="9C725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3E42DD"/>
    <w:multiLevelType w:val="hybridMultilevel"/>
    <w:tmpl w:val="973C6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7D3DA4"/>
    <w:multiLevelType w:val="multilevel"/>
    <w:tmpl w:val="147A0A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066931"/>
    <w:multiLevelType w:val="multilevel"/>
    <w:tmpl w:val="5762D418"/>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35680741"/>
    <w:multiLevelType w:val="multilevel"/>
    <w:tmpl w:val="0B60C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B51B49"/>
    <w:multiLevelType w:val="hybridMultilevel"/>
    <w:tmpl w:val="B6FC7D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7AD1420"/>
    <w:multiLevelType w:val="hybridMultilevel"/>
    <w:tmpl w:val="00EA479A"/>
    <w:lvl w:ilvl="0" w:tplc="F08008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BE91493"/>
    <w:multiLevelType w:val="hybridMultilevel"/>
    <w:tmpl w:val="00CE4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623E22"/>
    <w:multiLevelType w:val="multilevel"/>
    <w:tmpl w:val="5538DD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F6181E"/>
    <w:multiLevelType w:val="hybridMultilevel"/>
    <w:tmpl w:val="717C22E6"/>
    <w:lvl w:ilvl="0" w:tplc="F08008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D02D8C"/>
    <w:multiLevelType w:val="multilevel"/>
    <w:tmpl w:val="42A63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5A5D42"/>
    <w:multiLevelType w:val="multilevel"/>
    <w:tmpl w:val="F014E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6B3EF9"/>
    <w:multiLevelType w:val="multilevel"/>
    <w:tmpl w:val="0DE20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700405"/>
    <w:multiLevelType w:val="multilevel"/>
    <w:tmpl w:val="D1E6F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5A6C05"/>
    <w:multiLevelType w:val="multilevel"/>
    <w:tmpl w:val="A87E5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036ECD"/>
    <w:multiLevelType w:val="multilevel"/>
    <w:tmpl w:val="0CD222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B80C59"/>
    <w:multiLevelType w:val="multilevel"/>
    <w:tmpl w:val="A3FC7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5C797F"/>
    <w:multiLevelType w:val="multilevel"/>
    <w:tmpl w:val="ADDA2A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A108B5"/>
    <w:multiLevelType w:val="hybridMultilevel"/>
    <w:tmpl w:val="39143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142AB0"/>
    <w:multiLevelType w:val="hybridMultilevel"/>
    <w:tmpl w:val="A4FAAA6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67C2C86"/>
    <w:multiLevelType w:val="hybridMultilevel"/>
    <w:tmpl w:val="00EA479A"/>
    <w:lvl w:ilvl="0" w:tplc="F08008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AC57729"/>
    <w:multiLevelType w:val="multilevel"/>
    <w:tmpl w:val="6D96A8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FB07B2"/>
    <w:multiLevelType w:val="hybridMultilevel"/>
    <w:tmpl w:val="00EA479A"/>
    <w:lvl w:ilvl="0" w:tplc="F08008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B8004A1"/>
    <w:multiLevelType w:val="multilevel"/>
    <w:tmpl w:val="859E63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D374B3"/>
    <w:multiLevelType w:val="multilevel"/>
    <w:tmpl w:val="ADC03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E81933"/>
    <w:multiLevelType w:val="multilevel"/>
    <w:tmpl w:val="CE10E0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4B057A"/>
    <w:multiLevelType w:val="multilevel"/>
    <w:tmpl w:val="B4FEE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4143FD"/>
    <w:multiLevelType w:val="multilevel"/>
    <w:tmpl w:val="2C0070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BA2612"/>
    <w:multiLevelType w:val="multilevel"/>
    <w:tmpl w:val="7046AB7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8" w15:restartNumberingAfterBreak="0">
    <w:nsid w:val="75F3399C"/>
    <w:multiLevelType w:val="multilevel"/>
    <w:tmpl w:val="B8B0D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A93A88"/>
    <w:multiLevelType w:val="multilevel"/>
    <w:tmpl w:val="736C9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BE65D9"/>
    <w:multiLevelType w:val="multilevel"/>
    <w:tmpl w:val="5538D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2C5657"/>
    <w:multiLevelType w:val="multilevel"/>
    <w:tmpl w:val="40DE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4343AE"/>
    <w:multiLevelType w:val="hybridMultilevel"/>
    <w:tmpl w:val="00EA479A"/>
    <w:lvl w:ilvl="0" w:tplc="F08008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97667A8"/>
    <w:multiLevelType w:val="multilevel"/>
    <w:tmpl w:val="D696E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41244B"/>
    <w:multiLevelType w:val="hybridMultilevel"/>
    <w:tmpl w:val="48741F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00387913">
    <w:abstractNumId w:val="31"/>
  </w:num>
  <w:num w:numId="2" w16cid:durableId="1116679043">
    <w:abstractNumId w:val="18"/>
  </w:num>
  <w:num w:numId="3" w16cid:durableId="1370959193">
    <w:abstractNumId w:val="42"/>
  </w:num>
  <w:num w:numId="4" w16cid:durableId="1177385336">
    <w:abstractNumId w:val="15"/>
  </w:num>
  <w:num w:numId="5" w16cid:durableId="716588768">
    <w:abstractNumId w:val="29"/>
  </w:num>
  <w:num w:numId="6" w16cid:durableId="433088314">
    <w:abstractNumId w:val="8"/>
  </w:num>
  <w:num w:numId="7" w16cid:durableId="927039181">
    <w:abstractNumId w:val="27"/>
  </w:num>
  <w:num w:numId="8" w16cid:durableId="295528309">
    <w:abstractNumId w:val="28"/>
  </w:num>
  <w:num w:numId="9" w16cid:durableId="1393456827">
    <w:abstractNumId w:val="22"/>
  </w:num>
  <w:num w:numId="10" w16cid:durableId="1440640501">
    <w:abstractNumId w:val="16"/>
  </w:num>
  <w:num w:numId="11" w16cid:durableId="2087922456">
    <w:abstractNumId w:val="14"/>
  </w:num>
  <w:num w:numId="12" w16cid:durableId="1100561608">
    <w:abstractNumId w:val="44"/>
  </w:num>
  <w:num w:numId="13" w16cid:durableId="1713650443">
    <w:abstractNumId w:val="21"/>
  </w:num>
  <w:num w:numId="14" w16cid:durableId="1087732531">
    <w:abstractNumId w:val="2"/>
  </w:num>
  <w:num w:numId="15" w16cid:durableId="1554732880">
    <w:abstractNumId w:val="13"/>
  </w:num>
  <w:num w:numId="16" w16cid:durableId="2077778638">
    <w:abstractNumId w:val="12"/>
  </w:num>
  <w:num w:numId="17" w16cid:durableId="1507860052">
    <w:abstractNumId w:val="6"/>
  </w:num>
  <w:num w:numId="18" w16cid:durableId="1045134788">
    <w:abstractNumId w:val="36"/>
  </w:num>
  <w:num w:numId="19" w16cid:durableId="1375303835">
    <w:abstractNumId w:val="39"/>
  </w:num>
  <w:num w:numId="20" w16cid:durableId="1382174770">
    <w:abstractNumId w:val="33"/>
  </w:num>
  <w:num w:numId="21" w16cid:durableId="1363626892">
    <w:abstractNumId w:val="3"/>
  </w:num>
  <w:num w:numId="22" w16cid:durableId="499202265">
    <w:abstractNumId w:val="4"/>
  </w:num>
  <w:num w:numId="23" w16cid:durableId="1447119033">
    <w:abstractNumId w:val="17"/>
  </w:num>
  <w:num w:numId="24" w16cid:durableId="2099598240">
    <w:abstractNumId w:val="40"/>
  </w:num>
  <w:num w:numId="25" w16cid:durableId="1668941927">
    <w:abstractNumId w:val="19"/>
  </w:num>
  <w:num w:numId="26" w16cid:durableId="1563714471">
    <w:abstractNumId w:val="20"/>
  </w:num>
  <w:num w:numId="27" w16cid:durableId="2004164520">
    <w:abstractNumId w:val="26"/>
  </w:num>
  <w:num w:numId="28" w16cid:durableId="404694415">
    <w:abstractNumId w:val="7"/>
  </w:num>
  <w:num w:numId="29" w16cid:durableId="138497165">
    <w:abstractNumId w:val="9"/>
  </w:num>
  <w:num w:numId="30" w16cid:durableId="614406492">
    <w:abstractNumId w:val="25"/>
  </w:num>
  <w:num w:numId="31" w16cid:durableId="1298024692">
    <w:abstractNumId w:val="32"/>
  </w:num>
  <w:num w:numId="32" w16cid:durableId="1735276589">
    <w:abstractNumId w:val="0"/>
  </w:num>
  <w:num w:numId="33" w16cid:durableId="489908047">
    <w:abstractNumId w:val="1"/>
  </w:num>
  <w:num w:numId="34" w16cid:durableId="1023171110">
    <w:abstractNumId w:val="34"/>
  </w:num>
  <w:num w:numId="35" w16cid:durableId="1356076372">
    <w:abstractNumId w:val="43"/>
  </w:num>
  <w:num w:numId="36" w16cid:durableId="1751930762">
    <w:abstractNumId w:val="38"/>
  </w:num>
  <w:num w:numId="37" w16cid:durableId="625935781">
    <w:abstractNumId w:val="37"/>
  </w:num>
  <w:num w:numId="38" w16cid:durableId="2053966798">
    <w:abstractNumId w:val="11"/>
  </w:num>
  <w:num w:numId="39" w16cid:durableId="366030706">
    <w:abstractNumId w:val="5"/>
  </w:num>
  <w:num w:numId="40" w16cid:durableId="2042514129">
    <w:abstractNumId w:val="41"/>
  </w:num>
  <w:num w:numId="41" w16cid:durableId="638266522">
    <w:abstractNumId w:val="35"/>
  </w:num>
  <w:num w:numId="42" w16cid:durableId="1464469766">
    <w:abstractNumId w:val="23"/>
  </w:num>
  <w:num w:numId="43" w16cid:durableId="1016006067">
    <w:abstractNumId w:val="30"/>
  </w:num>
  <w:num w:numId="44" w16cid:durableId="1150945264">
    <w:abstractNumId w:val="24"/>
  </w:num>
  <w:num w:numId="45" w16cid:durableId="249504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D5F"/>
    <w:rsid w:val="00001B82"/>
    <w:rsid w:val="00021B8C"/>
    <w:rsid w:val="00031AA5"/>
    <w:rsid w:val="0004327B"/>
    <w:rsid w:val="00056D5F"/>
    <w:rsid w:val="00064CE4"/>
    <w:rsid w:val="0007045C"/>
    <w:rsid w:val="000D1296"/>
    <w:rsid w:val="000F4B92"/>
    <w:rsid w:val="00103618"/>
    <w:rsid w:val="00105F2F"/>
    <w:rsid w:val="001130EF"/>
    <w:rsid w:val="001A238F"/>
    <w:rsid w:val="001B0E4F"/>
    <w:rsid w:val="001B27C8"/>
    <w:rsid w:val="001D6848"/>
    <w:rsid w:val="001E444A"/>
    <w:rsid w:val="00214936"/>
    <w:rsid w:val="00273763"/>
    <w:rsid w:val="002A4316"/>
    <w:rsid w:val="00347A74"/>
    <w:rsid w:val="0037434C"/>
    <w:rsid w:val="00393932"/>
    <w:rsid w:val="003A104E"/>
    <w:rsid w:val="003B31B8"/>
    <w:rsid w:val="003C0130"/>
    <w:rsid w:val="003E2489"/>
    <w:rsid w:val="003E3540"/>
    <w:rsid w:val="003E789D"/>
    <w:rsid w:val="003F0B53"/>
    <w:rsid w:val="003F14B7"/>
    <w:rsid w:val="003F4E90"/>
    <w:rsid w:val="003F7D02"/>
    <w:rsid w:val="004203B1"/>
    <w:rsid w:val="004216D2"/>
    <w:rsid w:val="0043139A"/>
    <w:rsid w:val="004676F4"/>
    <w:rsid w:val="0048127F"/>
    <w:rsid w:val="00492718"/>
    <w:rsid w:val="00497BC7"/>
    <w:rsid w:val="004C2973"/>
    <w:rsid w:val="004C4DA0"/>
    <w:rsid w:val="004E5BDD"/>
    <w:rsid w:val="00515E4C"/>
    <w:rsid w:val="00517509"/>
    <w:rsid w:val="005628BD"/>
    <w:rsid w:val="005C2BA5"/>
    <w:rsid w:val="005E173F"/>
    <w:rsid w:val="005E2EDE"/>
    <w:rsid w:val="006003C3"/>
    <w:rsid w:val="0060156F"/>
    <w:rsid w:val="00624A11"/>
    <w:rsid w:val="00631594"/>
    <w:rsid w:val="00634436"/>
    <w:rsid w:val="00642428"/>
    <w:rsid w:val="00652DCF"/>
    <w:rsid w:val="006652CF"/>
    <w:rsid w:val="0068174C"/>
    <w:rsid w:val="0068683C"/>
    <w:rsid w:val="006D5EFF"/>
    <w:rsid w:val="006F4F7F"/>
    <w:rsid w:val="00723637"/>
    <w:rsid w:val="00782D18"/>
    <w:rsid w:val="00803E72"/>
    <w:rsid w:val="00822052"/>
    <w:rsid w:val="008263EF"/>
    <w:rsid w:val="00847956"/>
    <w:rsid w:val="008C3245"/>
    <w:rsid w:val="008E7264"/>
    <w:rsid w:val="00933859"/>
    <w:rsid w:val="009452C9"/>
    <w:rsid w:val="009504B8"/>
    <w:rsid w:val="009B02D5"/>
    <w:rsid w:val="009B140E"/>
    <w:rsid w:val="00A206B8"/>
    <w:rsid w:val="00A3415E"/>
    <w:rsid w:val="00A46EE3"/>
    <w:rsid w:val="00A50F0B"/>
    <w:rsid w:val="00AE3FE1"/>
    <w:rsid w:val="00AF61E4"/>
    <w:rsid w:val="00AF6B85"/>
    <w:rsid w:val="00B8695C"/>
    <w:rsid w:val="00BB0340"/>
    <w:rsid w:val="00BB6434"/>
    <w:rsid w:val="00BC7229"/>
    <w:rsid w:val="00C12E99"/>
    <w:rsid w:val="00C20C69"/>
    <w:rsid w:val="00C33497"/>
    <w:rsid w:val="00C778A4"/>
    <w:rsid w:val="00C86B60"/>
    <w:rsid w:val="00C95A7E"/>
    <w:rsid w:val="00CF4B90"/>
    <w:rsid w:val="00D137F0"/>
    <w:rsid w:val="00D41CBF"/>
    <w:rsid w:val="00D42E80"/>
    <w:rsid w:val="00D560FB"/>
    <w:rsid w:val="00D73F8F"/>
    <w:rsid w:val="00D74CDA"/>
    <w:rsid w:val="00DA476B"/>
    <w:rsid w:val="00DB53B0"/>
    <w:rsid w:val="00DC5675"/>
    <w:rsid w:val="00DD1F96"/>
    <w:rsid w:val="00DF5CC9"/>
    <w:rsid w:val="00E5150E"/>
    <w:rsid w:val="00E76D9C"/>
    <w:rsid w:val="00E81F11"/>
    <w:rsid w:val="00EA02F7"/>
    <w:rsid w:val="00EA1A77"/>
    <w:rsid w:val="00F13461"/>
    <w:rsid w:val="00F552A3"/>
    <w:rsid w:val="00F717B1"/>
    <w:rsid w:val="00F81FA6"/>
    <w:rsid w:val="00F93402"/>
    <w:rsid w:val="00FB4DE8"/>
    <w:rsid w:val="00FE6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E12D6"/>
  <w15:chartTrackingRefBased/>
  <w15:docId w15:val="{4296A0A1-F7DE-4FD0-87DD-D00A758E8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D5F"/>
    <w:pPr>
      <w:spacing w:after="200" w:line="276" w:lineRule="auto"/>
    </w:pPr>
    <w:rPr>
      <w:rFonts w:ascii="Calibri" w:hAnsi="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6D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6D5F"/>
  </w:style>
  <w:style w:type="paragraph" w:styleId="Footer">
    <w:name w:val="footer"/>
    <w:basedOn w:val="Normal"/>
    <w:link w:val="FooterChar"/>
    <w:uiPriority w:val="99"/>
    <w:unhideWhenUsed/>
    <w:rsid w:val="00056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D5F"/>
  </w:style>
  <w:style w:type="paragraph" w:styleId="PlainText">
    <w:name w:val="Plain Text"/>
    <w:basedOn w:val="Normal"/>
    <w:link w:val="PlainTextChar"/>
    <w:uiPriority w:val="99"/>
    <w:unhideWhenUsed/>
    <w:rsid w:val="00056D5F"/>
    <w:pPr>
      <w:spacing w:after="0" w:line="240" w:lineRule="auto"/>
    </w:pPr>
    <w:rPr>
      <w:rFonts w:eastAsia="Times New Roman" w:cs="Times New Roman"/>
      <w:szCs w:val="21"/>
    </w:rPr>
  </w:style>
  <w:style w:type="character" w:customStyle="1" w:styleId="PlainTextChar">
    <w:name w:val="Plain Text Char"/>
    <w:basedOn w:val="DefaultParagraphFont"/>
    <w:link w:val="PlainText"/>
    <w:uiPriority w:val="99"/>
    <w:rsid w:val="00056D5F"/>
    <w:rPr>
      <w:rFonts w:ascii="Calibri" w:eastAsia="Times New Roman" w:hAnsi="Calibri" w:cs="Times New Roman"/>
      <w:szCs w:val="21"/>
    </w:rPr>
  </w:style>
  <w:style w:type="paragraph" w:styleId="ListParagraph">
    <w:name w:val="List Paragraph"/>
    <w:basedOn w:val="Normal"/>
    <w:uiPriority w:val="34"/>
    <w:qFormat/>
    <w:rsid w:val="00056D5F"/>
    <w:pPr>
      <w:ind w:left="720"/>
      <w:contextualSpacing/>
    </w:pPr>
  </w:style>
  <w:style w:type="character" w:styleId="Hyperlink">
    <w:name w:val="Hyperlink"/>
    <w:basedOn w:val="DefaultParagraphFont"/>
    <w:uiPriority w:val="99"/>
    <w:unhideWhenUsed/>
    <w:rsid w:val="00056D5F"/>
    <w:rPr>
      <w:color w:val="0563C1" w:themeColor="hyperlink"/>
      <w:u w:val="single"/>
    </w:rPr>
  </w:style>
  <w:style w:type="character" w:styleId="Strong">
    <w:name w:val="Strong"/>
    <w:basedOn w:val="DefaultParagraphFont"/>
    <w:uiPriority w:val="22"/>
    <w:qFormat/>
    <w:rsid w:val="00056D5F"/>
    <w:rPr>
      <w:b/>
      <w:bCs/>
    </w:rPr>
  </w:style>
  <w:style w:type="character" w:styleId="UnresolvedMention">
    <w:name w:val="Unresolved Mention"/>
    <w:basedOn w:val="DefaultParagraphFont"/>
    <w:uiPriority w:val="99"/>
    <w:semiHidden/>
    <w:unhideWhenUsed/>
    <w:rsid w:val="00CF4B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49665">
      <w:bodyDiv w:val="1"/>
      <w:marLeft w:val="0"/>
      <w:marRight w:val="0"/>
      <w:marTop w:val="0"/>
      <w:marBottom w:val="0"/>
      <w:divBdr>
        <w:top w:val="none" w:sz="0" w:space="0" w:color="auto"/>
        <w:left w:val="none" w:sz="0" w:space="0" w:color="auto"/>
        <w:bottom w:val="none" w:sz="0" w:space="0" w:color="auto"/>
        <w:right w:val="none" w:sz="0" w:space="0" w:color="auto"/>
      </w:divBdr>
      <w:divsChild>
        <w:div w:id="284043028">
          <w:marLeft w:val="0"/>
          <w:marRight w:val="0"/>
          <w:marTop w:val="0"/>
          <w:marBottom w:val="0"/>
          <w:divBdr>
            <w:top w:val="none" w:sz="0" w:space="0" w:color="auto"/>
            <w:left w:val="none" w:sz="0" w:space="0" w:color="auto"/>
            <w:bottom w:val="none" w:sz="0" w:space="0" w:color="auto"/>
            <w:right w:val="none" w:sz="0" w:space="0" w:color="auto"/>
          </w:divBdr>
          <w:divsChild>
            <w:div w:id="84688707">
              <w:marLeft w:val="0"/>
              <w:marRight w:val="0"/>
              <w:marTop w:val="0"/>
              <w:marBottom w:val="0"/>
              <w:divBdr>
                <w:top w:val="none" w:sz="0" w:space="0" w:color="auto"/>
                <w:left w:val="none" w:sz="0" w:space="0" w:color="auto"/>
                <w:bottom w:val="none" w:sz="0" w:space="0" w:color="auto"/>
                <w:right w:val="none" w:sz="0" w:space="0" w:color="auto"/>
              </w:divBdr>
            </w:div>
          </w:divsChild>
        </w:div>
        <w:div w:id="871264687">
          <w:marLeft w:val="0"/>
          <w:marRight w:val="0"/>
          <w:marTop w:val="0"/>
          <w:marBottom w:val="0"/>
          <w:divBdr>
            <w:top w:val="none" w:sz="0" w:space="0" w:color="auto"/>
            <w:left w:val="none" w:sz="0" w:space="0" w:color="auto"/>
            <w:bottom w:val="none" w:sz="0" w:space="0" w:color="auto"/>
            <w:right w:val="none" w:sz="0" w:space="0" w:color="auto"/>
          </w:divBdr>
        </w:div>
      </w:divsChild>
    </w:div>
    <w:div w:id="55012536">
      <w:bodyDiv w:val="1"/>
      <w:marLeft w:val="0"/>
      <w:marRight w:val="0"/>
      <w:marTop w:val="0"/>
      <w:marBottom w:val="0"/>
      <w:divBdr>
        <w:top w:val="none" w:sz="0" w:space="0" w:color="auto"/>
        <w:left w:val="none" w:sz="0" w:space="0" w:color="auto"/>
        <w:bottom w:val="none" w:sz="0" w:space="0" w:color="auto"/>
        <w:right w:val="none" w:sz="0" w:space="0" w:color="auto"/>
      </w:divBdr>
      <w:divsChild>
        <w:div w:id="603542311">
          <w:marLeft w:val="0"/>
          <w:marRight w:val="0"/>
          <w:marTop w:val="0"/>
          <w:marBottom w:val="0"/>
          <w:divBdr>
            <w:top w:val="none" w:sz="0" w:space="0" w:color="auto"/>
            <w:left w:val="none" w:sz="0" w:space="0" w:color="auto"/>
            <w:bottom w:val="none" w:sz="0" w:space="0" w:color="auto"/>
            <w:right w:val="none" w:sz="0" w:space="0" w:color="auto"/>
          </w:divBdr>
          <w:divsChild>
            <w:div w:id="1163396604">
              <w:marLeft w:val="0"/>
              <w:marRight w:val="0"/>
              <w:marTop w:val="0"/>
              <w:marBottom w:val="0"/>
              <w:divBdr>
                <w:top w:val="none" w:sz="0" w:space="0" w:color="auto"/>
                <w:left w:val="none" w:sz="0" w:space="0" w:color="auto"/>
                <w:bottom w:val="none" w:sz="0" w:space="0" w:color="auto"/>
                <w:right w:val="none" w:sz="0" w:space="0" w:color="auto"/>
              </w:divBdr>
            </w:div>
          </w:divsChild>
        </w:div>
        <w:div w:id="511532315">
          <w:marLeft w:val="0"/>
          <w:marRight w:val="0"/>
          <w:marTop w:val="0"/>
          <w:marBottom w:val="0"/>
          <w:divBdr>
            <w:top w:val="none" w:sz="0" w:space="0" w:color="auto"/>
            <w:left w:val="none" w:sz="0" w:space="0" w:color="auto"/>
            <w:bottom w:val="none" w:sz="0" w:space="0" w:color="auto"/>
            <w:right w:val="none" w:sz="0" w:space="0" w:color="auto"/>
          </w:divBdr>
        </w:div>
      </w:divsChild>
    </w:div>
    <w:div w:id="68963666">
      <w:bodyDiv w:val="1"/>
      <w:marLeft w:val="0"/>
      <w:marRight w:val="0"/>
      <w:marTop w:val="0"/>
      <w:marBottom w:val="0"/>
      <w:divBdr>
        <w:top w:val="none" w:sz="0" w:space="0" w:color="auto"/>
        <w:left w:val="none" w:sz="0" w:space="0" w:color="auto"/>
        <w:bottom w:val="none" w:sz="0" w:space="0" w:color="auto"/>
        <w:right w:val="none" w:sz="0" w:space="0" w:color="auto"/>
      </w:divBdr>
    </w:div>
    <w:div w:id="94793171">
      <w:bodyDiv w:val="1"/>
      <w:marLeft w:val="0"/>
      <w:marRight w:val="0"/>
      <w:marTop w:val="0"/>
      <w:marBottom w:val="0"/>
      <w:divBdr>
        <w:top w:val="none" w:sz="0" w:space="0" w:color="auto"/>
        <w:left w:val="none" w:sz="0" w:space="0" w:color="auto"/>
        <w:bottom w:val="none" w:sz="0" w:space="0" w:color="auto"/>
        <w:right w:val="none" w:sz="0" w:space="0" w:color="auto"/>
      </w:divBdr>
    </w:div>
    <w:div w:id="101191076">
      <w:bodyDiv w:val="1"/>
      <w:marLeft w:val="0"/>
      <w:marRight w:val="0"/>
      <w:marTop w:val="0"/>
      <w:marBottom w:val="0"/>
      <w:divBdr>
        <w:top w:val="none" w:sz="0" w:space="0" w:color="auto"/>
        <w:left w:val="none" w:sz="0" w:space="0" w:color="auto"/>
        <w:bottom w:val="none" w:sz="0" w:space="0" w:color="auto"/>
        <w:right w:val="none" w:sz="0" w:space="0" w:color="auto"/>
      </w:divBdr>
    </w:div>
    <w:div w:id="105661787">
      <w:bodyDiv w:val="1"/>
      <w:marLeft w:val="0"/>
      <w:marRight w:val="0"/>
      <w:marTop w:val="0"/>
      <w:marBottom w:val="0"/>
      <w:divBdr>
        <w:top w:val="none" w:sz="0" w:space="0" w:color="auto"/>
        <w:left w:val="none" w:sz="0" w:space="0" w:color="auto"/>
        <w:bottom w:val="none" w:sz="0" w:space="0" w:color="auto"/>
        <w:right w:val="none" w:sz="0" w:space="0" w:color="auto"/>
      </w:divBdr>
    </w:div>
    <w:div w:id="111438552">
      <w:bodyDiv w:val="1"/>
      <w:marLeft w:val="0"/>
      <w:marRight w:val="0"/>
      <w:marTop w:val="0"/>
      <w:marBottom w:val="0"/>
      <w:divBdr>
        <w:top w:val="none" w:sz="0" w:space="0" w:color="auto"/>
        <w:left w:val="none" w:sz="0" w:space="0" w:color="auto"/>
        <w:bottom w:val="none" w:sz="0" w:space="0" w:color="auto"/>
        <w:right w:val="none" w:sz="0" w:space="0" w:color="auto"/>
      </w:divBdr>
    </w:div>
    <w:div w:id="142939812">
      <w:bodyDiv w:val="1"/>
      <w:marLeft w:val="0"/>
      <w:marRight w:val="0"/>
      <w:marTop w:val="0"/>
      <w:marBottom w:val="0"/>
      <w:divBdr>
        <w:top w:val="none" w:sz="0" w:space="0" w:color="auto"/>
        <w:left w:val="none" w:sz="0" w:space="0" w:color="auto"/>
        <w:bottom w:val="none" w:sz="0" w:space="0" w:color="auto"/>
        <w:right w:val="none" w:sz="0" w:space="0" w:color="auto"/>
      </w:divBdr>
    </w:div>
    <w:div w:id="209803205">
      <w:bodyDiv w:val="1"/>
      <w:marLeft w:val="0"/>
      <w:marRight w:val="0"/>
      <w:marTop w:val="0"/>
      <w:marBottom w:val="0"/>
      <w:divBdr>
        <w:top w:val="none" w:sz="0" w:space="0" w:color="auto"/>
        <w:left w:val="none" w:sz="0" w:space="0" w:color="auto"/>
        <w:bottom w:val="none" w:sz="0" w:space="0" w:color="auto"/>
        <w:right w:val="none" w:sz="0" w:space="0" w:color="auto"/>
      </w:divBdr>
    </w:div>
    <w:div w:id="275602966">
      <w:bodyDiv w:val="1"/>
      <w:marLeft w:val="0"/>
      <w:marRight w:val="0"/>
      <w:marTop w:val="0"/>
      <w:marBottom w:val="0"/>
      <w:divBdr>
        <w:top w:val="none" w:sz="0" w:space="0" w:color="auto"/>
        <w:left w:val="none" w:sz="0" w:space="0" w:color="auto"/>
        <w:bottom w:val="none" w:sz="0" w:space="0" w:color="auto"/>
        <w:right w:val="none" w:sz="0" w:space="0" w:color="auto"/>
      </w:divBdr>
    </w:div>
    <w:div w:id="393435797">
      <w:bodyDiv w:val="1"/>
      <w:marLeft w:val="0"/>
      <w:marRight w:val="0"/>
      <w:marTop w:val="0"/>
      <w:marBottom w:val="0"/>
      <w:divBdr>
        <w:top w:val="none" w:sz="0" w:space="0" w:color="auto"/>
        <w:left w:val="none" w:sz="0" w:space="0" w:color="auto"/>
        <w:bottom w:val="none" w:sz="0" w:space="0" w:color="auto"/>
        <w:right w:val="none" w:sz="0" w:space="0" w:color="auto"/>
      </w:divBdr>
    </w:div>
    <w:div w:id="437527839">
      <w:bodyDiv w:val="1"/>
      <w:marLeft w:val="0"/>
      <w:marRight w:val="0"/>
      <w:marTop w:val="0"/>
      <w:marBottom w:val="0"/>
      <w:divBdr>
        <w:top w:val="none" w:sz="0" w:space="0" w:color="auto"/>
        <w:left w:val="none" w:sz="0" w:space="0" w:color="auto"/>
        <w:bottom w:val="none" w:sz="0" w:space="0" w:color="auto"/>
        <w:right w:val="none" w:sz="0" w:space="0" w:color="auto"/>
      </w:divBdr>
    </w:div>
    <w:div w:id="440952281">
      <w:bodyDiv w:val="1"/>
      <w:marLeft w:val="0"/>
      <w:marRight w:val="0"/>
      <w:marTop w:val="0"/>
      <w:marBottom w:val="0"/>
      <w:divBdr>
        <w:top w:val="none" w:sz="0" w:space="0" w:color="auto"/>
        <w:left w:val="none" w:sz="0" w:space="0" w:color="auto"/>
        <w:bottom w:val="none" w:sz="0" w:space="0" w:color="auto"/>
        <w:right w:val="none" w:sz="0" w:space="0" w:color="auto"/>
      </w:divBdr>
    </w:div>
    <w:div w:id="461771049">
      <w:bodyDiv w:val="1"/>
      <w:marLeft w:val="0"/>
      <w:marRight w:val="0"/>
      <w:marTop w:val="0"/>
      <w:marBottom w:val="0"/>
      <w:divBdr>
        <w:top w:val="none" w:sz="0" w:space="0" w:color="auto"/>
        <w:left w:val="none" w:sz="0" w:space="0" w:color="auto"/>
        <w:bottom w:val="none" w:sz="0" w:space="0" w:color="auto"/>
        <w:right w:val="none" w:sz="0" w:space="0" w:color="auto"/>
      </w:divBdr>
    </w:div>
    <w:div w:id="490483787">
      <w:bodyDiv w:val="1"/>
      <w:marLeft w:val="0"/>
      <w:marRight w:val="0"/>
      <w:marTop w:val="0"/>
      <w:marBottom w:val="0"/>
      <w:divBdr>
        <w:top w:val="none" w:sz="0" w:space="0" w:color="auto"/>
        <w:left w:val="none" w:sz="0" w:space="0" w:color="auto"/>
        <w:bottom w:val="none" w:sz="0" w:space="0" w:color="auto"/>
        <w:right w:val="none" w:sz="0" w:space="0" w:color="auto"/>
      </w:divBdr>
    </w:div>
    <w:div w:id="602498036">
      <w:bodyDiv w:val="1"/>
      <w:marLeft w:val="0"/>
      <w:marRight w:val="0"/>
      <w:marTop w:val="0"/>
      <w:marBottom w:val="0"/>
      <w:divBdr>
        <w:top w:val="none" w:sz="0" w:space="0" w:color="auto"/>
        <w:left w:val="none" w:sz="0" w:space="0" w:color="auto"/>
        <w:bottom w:val="none" w:sz="0" w:space="0" w:color="auto"/>
        <w:right w:val="none" w:sz="0" w:space="0" w:color="auto"/>
      </w:divBdr>
    </w:div>
    <w:div w:id="619384134">
      <w:bodyDiv w:val="1"/>
      <w:marLeft w:val="0"/>
      <w:marRight w:val="0"/>
      <w:marTop w:val="0"/>
      <w:marBottom w:val="0"/>
      <w:divBdr>
        <w:top w:val="none" w:sz="0" w:space="0" w:color="auto"/>
        <w:left w:val="none" w:sz="0" w:space="0" w:color="auto"/>
        <w:bottom w:val="none" w:sz="0" w:space="0" w:color="auto"/>
        <w:right w:val="none" w:sz="0" w:space="0" w:color="auto"/>
      </w:divBdr>
    </w:div>
    <w:div w:id="651061959">
      <w:bodyDiv w:val="1"/>
      <w:marLeft w:val="0"/>
      <w:marRight w:val="0"/>
      <w:marTop w:val="0"/>
      <w:marBottom w:val="0"/>
      <w:divBdr>
        <w:top w:val="none" w:sz="0" w:space="0" w:color="auto"/>
        <w:left w:val="none" w:sz="0" w:space="0" w:color="auto"/>
        <w:bottom w:val="none" w:sz="0" w:space="0" w:color="auto"/>
        <w:right w:val="none" w:sz="0" w:space="0" w:color="auto"/>
      </w:divBdr>
    </w:div>
    <w:div w:id="721178804">
      <w:bodyDiv w:val="1"/>
      <w:marLeft w:val="0"/>
      <w:marRight w:val="0"/>
      <w:marTop w:val="0"/>
      <w:marBottom w:val="0"/>
      <w:divBdr>
        <w:top w:val="none" w:sz="0" w:space="0" w:color="auto"/>
        <w:left w:val="none" w:sz="0" w:space="0" w:color="auto"/>
        <w:bottom w:val="none" w:sz="0" w:space="0" w:color="auto"/>
        <w:right w:val="none" w:sz="0" w:space="0" w:color="auto"/>
      </w:divBdr>
    </w:div>
    <w:div w:id="781147644">
      <w:bodyDiv w:val="1"/>
      <w:marLeft w:val="0"/>
      <w:marRight w:val="0"/>
      <w:marTop w:val="0"/>
      <w:marBottom w:val="0"/>
      <w:divBdr>
        <w:top w:val="none" w:sz="0" w:space="0" w:color="auto"/>
        <w:left w:val="none" w:sz="0" w:space="0" w:color="auto"/>
        <w:bottom w:val="none" w:sz="0" w:space="0" w:color="auto"/>
        <w:right w:val="none" w:sz="0" w:space="0" w:color="auto"/>
      </w:divBdr>
      <w:divsChild>
        <w:div w:id="703596522">
          <w:marLeft w:val="0"/>
          <w:marRight w:val="0"/>
          <w:marTop w:val="0"/>
          <w:marBottom w:val="0"/>
          <w:divBdr>
            <w:top w:val="none" w:sz="0" w:space="0" w:color="auto"/>
            <w:left w:val="none" w:sz="0" w:space="0" w:color="auto"/>
            <w:bottom w:val="none" w:sz="0" w:space="0" w:color="auto"/>
            <w:right w:val="none" w:sz="0" w:space="0" w:color="auto"/>
          </w:divBdr>
          <w:divsChild>
            <w:div w:id="1969357678">
              <w:marLeft w:val="0"/>
              <w:marRight w:val="0"/>
              <w:marTop w:val="0"/>
              <w:marBottom w:val="0"/>
              <w:divBdr>
                <w:top w:val="none" w:sz="0" w:space="0" w:color="auto"/>
                <w:left w:val="none" w:sz="0" w:space="0" w:color="auto"/>
                <w:bottom w:val="none" w:sz="0" w:space="0" w:color="auto"/>
                <w:right w:val="none" w:sz="0" w:space="0" w:color="auto"/>
              </w:divBdr>
            </w:div>
          </w:divsChild>
        </w:div>
        <w:div w:id="328946124">
          <w:marLeft w:val="0"/>
          <w:marRight w:val="0"/>
          <w:marTop w:val="0"/>
          <w:marBottom w:val="0"/>
          <w:divBdr>
            <w:top w:val="none" w:sz="0" w:space="0" w:color="auto"/>
            <w:left w:val="none" w:sz="0" w:space="0" w:color="auto"/>
            <w:bottom w:val="none" w:sz="0" w:space="0" w:color="auto"/>
            <w:right w:val="none" w:sz="0" w:space="0" w:color="auto"/>
          </w:divBdr>
        </w:div>
      </w:divsChild>
    </w:div>
    <w:div w:id="902258920">
      <w:bodyDiv w:val="1"/>
      <w:marLeft w:val="0"/>
      <w:marRight w:val="0"/>
      <w:marTop w:val="0"/>
      <w:marBottom w:val="0"/>
      <w:divBdr>
        <w:top w:val="none" w:sz="0" w:space="0" w:color="auto"/>
        <w:left w:val="none" w:sz="0" w:space="0" w:color="auto"/>
        <w:bottom w:val="none" w:sz="0" w:space="0" w:color="auto"/>
        <w:right w:val="none" w:sz="0" w:space="0" w:color="auto"/>
      </w:divBdr>
    </w:div>
    <w:div w:id="968436785">
      <w:bodyDiv w:val="1"/>
      <w:marLeft w:val="0"/>
      <w:marRight w:val="0"/>
      <w:marTop w:val="0"/>
      <w:marBottom w:val="0"/>
      <w:divBdr>
        <w:top w:val="none" w:sz="0" w:space="0" w:color="auto"/>
        <w:left w:val="none" w:sz="0" w:space="0" w:color="auto"/>
        <w:bottom w:val="none" w:sz="0" w:space="0" w:color="auto"/>
        <w:right w:val="none" w:sz="0" w:space="0" w:color="auto"/>
      </w:divBdr>
    </w:div>
    <w:div w:id="1010137539">
      <w:bodyDiv w:val="1"/>
      <w:marLeft w:val="0"/>
      <w:marRight w:val="0"/>
      <w:marTop w:val="0"/>
      <w:marBottom w:val="0"/>
      <w:divBdr>
        <w:top w:val="none" w:sz="0" w:space="0" w:color="auto"/>
        <w:left w:val="none" w:sz="0" w:space="0" w:color="auto"/>
        <w:bottom w:val="none" w:sz="0" w:space="0" w:color="auto"/>
        <w:right w:val="none" w:sz="0" w:space="0" w:color="auto"/>
      </w:divBdr>
    </w:div>
    <w:div w:id="1101031801">
      <w:bodyDiv w:val="1"/>
      <w:marLeft w:val="0"/>
      <w:marRight w:val="0"/>
      <w:marTop w:val="0"/>
      <w:marBottom w:val="0"/>
      <w:divBdr>
        <w:top w:val="none" w:sz="0" w:space="0" w:color="auto"/>
        <w:left w:val="none" w:sz="0" w:space="0" w:color="auto"/>
        <w:bottom w:val="none" w:sz="0" w:space="0" w:color="auto"/>
        <w:right w:val="none" w:sz="0" w:space="0" w:color="auto"/>
      </w:divBdr>
    </w:div>
    <w:div w:id="1220164068">
      <w:bodyDiv w:val="1"/>
      <w:marLeft w:val="0"/>
      <w:marRight w:val="0"/>
      <w:marTop w:val="0"/>
      <w:marBottom w:val="0"/>
      <w:divBdr>
        <w:top w:val="none" w:sz="0" w:space="0" w:color="auto"/>
        <w:left w:val="none" w:sz="0" w:space="0" w:color="auto"/>
        <w:bottom w:val="none" w:sz="0" w:space="0" w:color="auto"/>
        <w:right w:val="none" w:sz="0" w:space="0" w:color="auto"/>
      </w:divBdr>
    </w:div>
    <w:div w:id="1351907004">
      <w:bodyDiv w:val="1"/>
      <w:marLeft w:val="0"/>
      <w:marRight w:val="0"/>
      <w:marTop w:val="0"/>
      <w:marBottom w:val="0"/>
      <w:divBdr>
        <w:top w:val="none" w:sz="0" w:space="0" w:color="auto"/>
        <w:left w:val="none" w:sz="0" w:space="0" w:color="auto"/>
        <w:bottom w:val="none" w:sz="0" w:space="0" w:color="auto"/>
        <w:right w:val="none" w:sz="0" w:space="0" w:color="auto"/>
      </w:divBdr>
    </w:div>
    <w:div w:id="1405029254">
      <w:bodyDiv w:val="1"/>
      <w:marLeft w:val="0"/>
      <w:marRight w:val="0"/>
      <w:marTop w:val="0"/>
      <w:marBottom w:val="0"/>
      <w:divBdr>
        <w:top w:val="none" w:sz="0" w:space="0" w:color="auto"/>
        <w:left w:val="none" w:sz="0" w:space="0" w:color="auto"/>
        <w:bottom w:val="none" w:sz="0" w:space="0" w:color="auto"/>
        <w:right w:val="none" w:sz="0" w:space="0" w:color="auto"/>
      </w:divBdr>
      <w:divsChild>
        <w:div w:id="888345139">
          <w:marLeft w:val="0"/>
          <w:marRight w:val="0"/>
          <w:marTop w:val="0"/>
          <w:marBottom w:val="0"/>
          <w:divBdr>
            <w:top w:val="none" w:sz="0" w:space="0" w:color="auto"/>
            <w:left w:val="none" w:sz="0" w:space="0" w:color="auto"/>
            <w:bottom w:val="none" w:sz="0" w:space="0" w:color="auto"/>
            <w:right w:val="none" w:sz="0" w:space="0" w:color="auto"/>
          </w:divBdr>
          <w:divsChild>
            <w:div w:id="522327209">
              <w:marLeft w:val="0"/>
              <w:marRight w:val="0"/>
              <w:marTop w:val="0"/>
              <w:marBottom w:val="0"/>
              <w:divBdr>
                <w:top w:val="none" w:sz="0" w:space="0" w:color="auto"/>
                <w:left w:val="none" w:sz="0" w:space="0" w:color="auto"/>
                <w:bottom w:val="none" w:sz="0" w:space="0" w:color="auto"/>
                <w:right w:val="none" w:sz="0" w:space="0" w:color="auto"/>
              </w:divBdr>
            </w:div>
          </w:divsChild>
        </w:div>
        <w:div w:id="1016271922">
          <w:marLeft w:val="0"/>
          <w:marRight w:val="0"/>
          <w:marTop w:val="0"/>
          <w:marBottom w:val="0"/>
          <w:divBdr>
            <w:top w:val="none" w:sz="0" w:space="0" w:color="auto"/>
            <w:left w:val="none" w:sz="0" w:space="0" w:color="auto"/>
            <w:bottom w:val="none" w:sz="0" w:space="0" w:color="auto"/>
            <w:right w:val="none" w:sz="0" w:space="0" w:color="auto"/>
          </w:divBdr>
        </w:div>
      </w:divsChild>
    </w:div>
    <w:div w:id="1487471763">
      <w:bodyDiv w:val="1"/>
      <w:marLeft w:val="0"/>
      <w:marRight w:val="0"/>
      <w:marTop w:val="0"/>
      <w:marBottom w:val="0"/>
      <w:divBdr>
        <w:top w:val="none" w:sz="0" w:space="0" w:color="auto"/>
        <w:left w:val="none" w:sz="0" w:space="0" w:color="auto"/>
        <w:bottom w:val="none" w:sz="0" w:space="0" w:color="auto"/>
        <w:right w:val="none" w:sz="0" w:space="0" w:color="auto"/>
      </w:divBdr>
    </w:div>
    <w:div w:id="1520855317">
      <w:bodyDiv w:val="1"/>
      <w:marLeft w:val="0"/>
      <w:marRight w:val="0"/>
      <w:marTop w:val="0"/>
      <w:marBottom w:val="0"/>
      <w:divBdr>
        <w:top w:val="none" w:sz="0" w:space="0" w:color="auto"/>
        <w:left w:val="none" w:sz="0" w:space="0" w:color="auto"/>
        <w:bottom w:val="none" w:sz="0" w:space="0" w:color="auto"/>
        <w:right w:val="none" w:sz="0" w:space="0" w:color="auto"/>
      </w:divBdr>
    </w:div>
    <w:div w:id="1557427010">
      <w:bodyDiv w:val="1"/>
      <w:marLeft w:val="0"/>
      <w:marRight w:val="0"/>
      <w:marTop w:val="0"/>
      <w:marBottom w:val="0"/>
      <w:divBdr>
        <w:top w:val="none" w:sz="0" w:space="0" w:color="auto"/>
        <w:left w:val="none" w:sz="0" w:space="0" w:color="auto"/>
        <w:bottom w:val="none" w:sz="0" w:space="0" w:color="auto"/>
        <w:right w:val="none" w:sz="0" w:space="0" w:color="auto"/>
      </w:divBdr>
    </w:div>
    <w:div w:id="1586376542">
      <w:bodyDiv w:val="1"/>
      <w:marLeft w:val="0"/>
      <w:marRight w:val="0"/>
      <w:marTop w:val="0"/>
      <w:marBottom w:val="0"/>
      <w:divBdr>
        <w:top w:val="none" w:sz="0" w:space="0" w:color="auto"/>
        <w:left w:val="none" w:sz="0" w:space="0" w:color="auto"/>
        <w:bottom w:val="none" w:sz="0" w:space="0" w:color="auto"/>
        <w:right w:val="none" w:sz="0" w:space="0" w:color="auto"/>
      </w:divBdr>
    </w:div>
    <w:div w:id="1610309266">
      <w:bodyDiv w:val="1"/>
      <w:marLeft w:val="0"/>
      <w:marRight w:val="0"/>
      <w:marTop w:val="0"/>
      <w:marBottom w:val="0"/>
      <w:divBdr>
        <w:top w:val="none" w:sz="0" w:space="0" w:color="auto"/>
        <w:left w:val="none" w:sz="0" w:space="0" w:color="auto"/>
        <w:bottom w:val="none" w:sz="0" w:space="0" w:color="auto"/>
        <w:right w:val="none" w:sz="0" w:space="0" w:color="auto"/>
      </w:divBdr>
    </w:div>
    <w:div w:id="1632326522">
      <w:bodyDiv w:val="1"/>
      <w:marLeft w:val="0"/>
      <w:marRight w:val="0"/>
      <w:marTop w:val="0"/>
      <w:marBottom w:val="0"/>
      <w:divBdr>
        <w:top w:val="none" w:sz="0" w:space="0" w:color="auto"/>
        <w:left w:val="none" w:sz="0" w:space="0" w:color="auto"/>
        <w:bottom w:val="none" w:sz="0" w:space="0" w:color="auto"/>
        <w:right w:val="none" w:sz="0" w:space="0" w:color="auto"/>
      </w:divBdr>
    </w:div>
    <w:div w:id="1686010621">
      <w:bodyDiv w:val="1"/>
      <w:marLeft w:val="0"/>
      <w:marRight w:val="0"/>
      <w:marTop w:val="0"/>
      <w:marBottom w:val="0"/>
      <w:divBdr>
        <w:top w:val="none" w:sz="0" w:space="0" w:color="auto"/>
        <w:left w:val="none" w:sz="0" w:space="0" w:color="auto"/>
        <w:bottom w:val="none" w:sz="0" w:space="0" w:color="auto"/>
        <w:right w:val="none" w:sz="0" w:space="0" w:color="auto"/>
      </w:divBdr>
    </w:div>
    <w:div w:id="1693610130">
      <w:bodyDiv w:val="1"/>
      <w:marLeft w:val="0"/>
      <w:marRight w:val="0"/>
      <w:marTop w:val="0"/>
      <w:marBottom w:val="0"/>
      <w:divBdr>
        <w:top w:val="none" w:sz="0" w:space="0" w:color="auto"/>
        <w:left w:val="none" w:sz="0" w:space="0" w:color="auto"/>
        <w:bottom w:val="none" w:sz="0" w:space="0" w:color="auto"/>
        <w:right w:val="none" w:sz="0" w:space="0" w:color="auto"/>
      </w:divBdr>
    </w:div>
    <w:div w:id="1743795296">
      <w:bodyDiv w:val="1"/>
      <w:marLeft w:val="0"/>
      <w:marRight w:val="0"/>
      <w:marTop w:val="0"/>
      <w:marBottom w:val="0"/>
      <w:divBdr>
        <w:top w:val="none" w:sz="0" w:space="0" w:color="auto"/>
        <w:left w:val="none" w:sz="0" w:space="0" w:color="auto"/>
        <w:bottom w:val="none" w:sz="0" w:space="0" w:color="auto"/>
        <w:right w:val="none" w:sz="0" w:space="0" w:color="auto"/>
      </w:divBdr>
    </w:div>
    <w:div w:id="1826430830">
      <w:bodyDiv w:val="1"/>
      <w:marLeft w:val="0"/>
      <w:marRight w:val="0"/>
      <w:marTop w:val="0"/>
      <w:marBottom w:val="0"/>
      <w:divBdr>
        <w:top w:val="none" w:sz="0" w:space="0" w:color="auto"/>
        <w:left w:val="none" w:sz="0" w:space="0" w:color="auto"/>
        <w:bottom w:val="none" w:sz="0" w:space="0" w:color="auto"/>
        <w:right w:val="none" w:sz="0" w:space="0" w:color="auto"/>
      </w:divBdr>
    </w:div>
    <w:div w:id="1868256571">
      <w:bodyDiv w:val="1"/>
      <w:marLeft w:val="0"/>
      <w:marRight w:val="0"/>
      <w:marTop w:val="0"/>
      <w:marBottom w:val="0"/>
      <w:divBdr>
        <w:top w:val="none" w:sz="0" w:space="0" w:color="auto"/>
        <w:left w:val="none" w:sz="0" w:space="0" w:color="auto"/>
        <w:bottom w:val="none" w:sz="0" w:space="0" w:color="auto"/>
        <w:right w:val="none" w:sz="0" w:space="0" w:color="auto"/>
      </w:divBdr>
    </w:div>
    <w:div w:id="1887596952">
      <w:bodyDiv w:val="1"/>
      <w:marLeft w:val="0"/>
      <w:marRight w:val="0"/>
      <w:marTop w:val="0"/>
      <w:marBottom w:val="0"/>
      <w:divBdr>
        <w:top w:val="none" w:sz="0" w:space="0" w:color="auto"/>
        <w:left w:val="none" w:sz="0" w:space="0" w:color="auto"/>
        <w:bottom w:val="none" w:sz="0" w:space="0" w:color="auto"/>
        <w:right w:val="none" w:sz="0" w:space="0" w:color="auto"/>
      </w:divBdr>
    </w:div>
    <w:div w:id="2039743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nate.uoregon.edu/sites/default/files/2026-10/Senate%20Mtg%20minutes_06.03.2026.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nate.uoregon.edu/senate-motions/us2627-03-revision-membership-academic-modification-advisory-committe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enate.uoregon.edu/senate-motions/us2627-02-conflict-interest-commitment-and-outside-activities-policy-revisions" TargetMode="External"/><Relationship Id="rId4" Type="http://schemas.openxmlformats.org/officeDocument/2006/relationships/settings" Target="settings.xml"/><Relationship Id="rId9" Type="http://schemas.openxmlformats.org/officeDocument/2006/relationships/hyperlink" Target="https://senate.uoregon.edu/senate-motions/us2627-01-financial-conflict-interest-research-policy-revision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93299-A313-4F96-A339-8CAF1E134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Pages>5</Pages>
  <Words>1310</Words>
  <Characters>7470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Betina Lynn</dc:creator>
  <cp:keywords/>
  <dc:description/>
  <cp:lastModifiedBy>Betina Lynn</cp:lastModifiedBy>
  <cp:revision>19</cp:revision>
  <dcterms:created xsi:type="dcterms:W3CDTF">2026-10-07T22:22:00Z</dcterms:created>
  <dcterms:modified xsi:type="dcterms:W3CDTF">2026-10-28T19:24:00Z</dcterms:modified>
</cp:coreProperties>
</file>