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68B8A9" w14:textId="45410BEE" w:rsidR="003D2C8E" w:rsidRPr="00E02346" w:rsidRDefault="00341499">
      <w:pPr>
        <w:pStyle w:val="Name"/>
        <w:rPr>
          <w:sz w:val="40"/>
          <w:szCs w:val="40"/>
        </w:rPr>
      </w:pPr>
      <w:r w:rsidRPr="00E02346">
        <w:rPr>
          <w:sz w:val="40"/>
          <w:szCs w:val="40"/>
        </w:rPr>
        <w:t>E</w:t>
      </w:r>
      <w:r w:rsidR="000A10A5" w:rsidRPr="00E02346">
        <w:rPr>
          <w:sz w:val="40"/>
          <w:szCs w:val="40"/>
        </w:rPr>
        <w:t xml:space="preserve">lizabeth </w:t>
      </w:r>
      <w:r w:rsidRPr="00E02346">
        <w:rPr>
          <w:sz w:val="40"/>
          <w:szCs w:val="40"/>
        </w:rPr>
        <w:t>A</w:t>
      </w:r>
      <w:r w:rsidR="000A10A5" w:rsidRPr="00E02346">
        <w:rPr>
          <w:sz w:val="40"/>
          <w:szCs w:val="40"/>
        </w:rPr>
        <w:t xml:space="preserve">. </w:t>
      </w:r>
      <w:r w:rsidRPr="00E02346">
        <w:rPr>
          <w:sz w:val="40"/>
          <w:szCs w:val="40"/>
        </w:rPr>
        <w:t>W</w:t>
      </w:r>
      <w:r w:rsidR="000A10A5" w:rsidRPr="00E02346">
        <w:rPr>
          <w:sz w:val="40"/>
          <w:szCs w:val="40"/>
        </w:rPr>
        <w:t>heeler</w:t>
      </w:r>
    </w:p>
    <w:p w14:paraId="2E4E0EEE" w14:textId="1BAD5C22" w:rsidR="00124B5E" w:rsidRDefault="000A10A5">
      <w:pPr>
        <w:pStyle w:val="ContactInfo"/>
        <w:rPr>
          <w:color w:val="000000" w:themeColor="text1"/>
        </w:rPr>
      </w:pPr>
      <w:r w:rsidRPr="00341499">
        <w:rPr>
          <w:color w:val="000000" w:themeColor="text1"/>
        </w:rPr>
        <w:t>Professor of English</w:t>
      </w:r>
      <w:r w:rsidR="00124B5E">
        <w:rPr>
          <w:color w:val="000000" w:themeColor="text1"/>
        </w:rPr>
        <w:t xml:space="preserve"> and Disability Studies Emerita</w:t>
      </w:r>
      <w:r w:rsidRPr="00341499">
        <w:rPr>
          <w:color w:val="000000" w:themeColor="text1"/>
        </w:rPr>
        <w:t xml:space="preserve"> </w:t>
      </w:r>
    </w:p>
    <w:p w14:paraId="7F9B33C3" w14:textId="6CF5D735" w:rsidR="000A10A5" w:rsidRPr="00341499" w:rsidRDefault="000A10A5">
      <w:pPr>
        <w:pStyle w:val="ContactInfo"/>
        <w:rPr>
          <w:color w:val="000000" w:themeColor="text1"/>
        </w:rPr>
      </w:pPr>
      <w:r w:rsidRPr="00341499">
        <w:rPr>
          <w:color w:val="000000" w:themeColor="text1"/>
        </w:rPr>
        <w:t>University of Oregon</w:t>
      </w:r>
      <w:r w:rsidR="00341499">
        <w:rPr>
          <w:color w:val="000000" w:themeColor="text1"/>
        </w:rPr>
        <w:t xml:space="preserve">, </w:t>
      </w:r>
      <w:r w:rsidR="007E6503" w:rsidRPr="00341499">
        <w:rPr>
          <w:color w:val="000000" w:themeColor="text1"/>
        </w:rPr>
        <w:t>USA</w:t>
      </w:r>
    </w:p>
    <w:p w14:paraId="0FE47D2E" w14:textId="77777777" w:rsidR="000A10A5" w:rsidRDefault="000A10A5">
      <w:pPr>
        <w:pStyle w:val="ContactInfo"/>
      </w:pPr>
    </w:p>
    <w:p w14:paraId="4330518F" w14:textId="64B43893" w:rsidR="00341499" w:rsidRDefault="000A10A5" w:rsidP="008813F5">
      <w:pPr>
        <w:pStyle w:val="ContactInfo"/>
      </w:pPr>
      <w:r w:rsidRPr="009C11D9">
        <w:t xml:space="preserve">ewheeler@uoregon.edu </w:t>
      </w:r>
      <w:r>
        <w:t xml:space="preserve">| </w:t>
      </w:r>
      <w:r w:rsidRPr="009C11D9">
        <w:t xml:space="preserve">(541) </w:t>
      </w:r>
      <w:r w:rsidR="003758D9">
        <w:t>912-6581</w:t>
      </w:r>
      <w:r>
        <w:t xml:space="preserve">  </w:t>
      </w:r>
    </w:p>
    <w:p w14:paraId="2CB877EE" w14:textId="56FB5A37" w:rsidR="00A3572B" w:rsidRDefault="00341499">
      <w:pPr>
        <w:pStyle w:val="ContactInfo"/>
        <w:rPr>
          <w:rStyle w:val="Hyperlink"/>
          <w:color w:val="404040" w:themeColor="text1" w:themeTint="BF"/>
          <w:u w:val="none"/>
        </w:rPr>
      </w:pPr>
      <w:hyperlink r:id="rId8" w:history="1">
        <w:r w:rsidRPr="008233F6">
          <w:rPr>
            <w:rStyle w:val="Hyperlink"/>
            <w:color w:val="404040" w:themeColor="text1" w:themeTint="BF"/>
          </w:rPr>
          <w:t>Wheeler Faculty Profile</w:t>
        </w:r>
      </w:hyperlink>
      <w:r w:rsidRPr="008233F6">
        <w:t xml:space="preserve"> </w:t>
      </w:r>
      <w:r>
        <w:t xml:space="preserve">| </w:t>
      </w:r>
      <w:hyperlink r:id="rId9" w:history="1">
        <w:r w:rsidR="00124B5E" w:rsidRPr="00124B5E">
          <w:rPr>
            <w:rStyle w:val="Hyperlink"/>
            <w:color w:val="000000" w:themeColor="text1"/>
          </w:rPr>
          <w:t>Disability Studies</w:t>
        </w:r>
      </w:hyperlink>
    </w:p>
    <w:p w14:paraId="7980F280" w14:textId="3C0927BB" w:rsidR="003D2C8E" w:rsidRPr="00A3572B" w:rsidRDefault="003D29D8">
      <w:pPr>
        <w:pStyle w:val="ContactInfo"/>
      </w:pPr>
      <w:hyperlink r:id="rId10" w:history="1">
        <w:r w:rsidRPr="00A3572B">
          <w:rPr>
            <w:rStyle w:val="Hyperlink"/>
            <w:color w:val="404040" w:themeColor="text1" w:themeTint="BF"/>
          </w:rPr>
          <w:t>Perfect Circle Theater YouTube Channel</w:t>
        </w:r>
      </w:hyperlink>
    </w:p>
    <w:p w14:paraId="62E400CC" w14:textId="3260C758" w:rsidR="003D2C8E" w:rsidRDefault="00341499">
      <w:pPr>
        <w:pStyle w:val="Heading1"/>
      </w:pPr>
      <w:r>
        <w:t>Education</w:t>
      </w:r>
    </w:p>
    <w:p w14:paraId="6F776720" w14:textId="77777777" w:rsidR="00DC328E" w:rsidRDefault="00DC328E" w:rsidP="00894640">
      <w:pPr>
        <w:pStyle w:val="Year-Item"/>
        <w:contextualSpacing/>
      </w:pPr>
    </w:p>
    <w:p w14:paraId="2F57FA7F" w14:textId="263C3985" w:rsidR="00894640" w:rsidRDefault="00894640" w:rsidP="00894640">
      <w:pPr>
        <w:pStyle w:val="Year-Item"/>
        <w:contextualSpacing/>
      </w:pPr>
      <w:r w:rsidRPr="0029467B">
        <w:rPr>
          <w:rStyle w:val="Heading2Char"/>
        </w:rPr>
        <w:t>1996</w:t>
      </w:r>
      <w:r w:rsidRPr="00F80173">
        <w:tab/>
        <w:t xml:space="preserve">Ph.D. in Comparative Literature, University of California, Berkeley. </w:t>
      </w:r>
    </w:p>
    <w:p w14:paraId="5D31A537" w14:textId="77777777" w:rsidR="00894640" w:rsidRDefault="00894640" w:rsidP="00894640">
      <w:pPr>
        <w:pStyle w:val="Year-Item"/>
        <w:contextualSpacing/>
      </w:pPr>
      <w:r>
        <w:tab/>
        <w:t xml:space="preserve"> </w:t>
      </w:r>
    </w:p>
    <w:p w14:paraId="549C08F8" w14:textId="77777777" w:rsidR="00894640" w:rsidRPr="00F80173" w:rsidRDefault="00894640" w:rsidP="00894640">
      <w:pPr>
        <w:pStyle w:val="Year-Item"/>
        <w:contextualSpacing/>
      </w:pPr>
      <w:r w:rsidRPr="0029467B">
        <w:rPr>
          <w:rStyle w:val="Heading2Char"/>
        </w:rPr>
        <w:t>1992 to 1993</w:t>
      </w:r>
      <w:r>
        <w:tab/>
      </w:r>
      <w:r w:rsidRPr="00F80173">
        <w:t>University of the West Indies, Mona, Jamaica</w:t>
      </w:r>
      <w:r>
        <w:t>. Dissertation Fellowship.</w:t>
      </w:r>
    </w:p>
    <w:p w14:paraId="0110F1B5" w14:textId="77777777" w:rsidR="00894640" w:rsidRPr="00F80173" w:rsidRDefault="00894640" w:rsidP="00894640">
      <w:pPr>
        <w:pStyle w:val="Year-Item"/>
        <w:contextualSpacing/>
      </w:pPr>
    </w:p>
    <w:p w14:paraId="0215578B" w14:textId="77777777" w:rsidR="00894640" w:rsidRDefault="00894640" w:rsidP="00894640">
      <w:pPr>
        <w:pStyle w:val="Year-Item"/>
        <w:contextualSpacing/>
      </w:pPr>
      <w:r w:rsidRPr="0029467B">
        <w:rPr>
          <w:rStyle w:val="Heading2Char"/>
        </w:rPr>
        <w:t>1988</w:t>
      </w:r>
      <w:r w:rsidRPr="00F80173">
        <w:tab/>
        <w:t xml:space="preserve">M.A. in Comparative Literature, City University of New York </w:t>
      </w:r>
    </w:p>
    <w:p w14:paraId="07CC181D" w14:textId="77777777" w:rsidR="00894640" w:rsidRPr="00F80173" w:rsidRDefault="00894640" w:rsidP="00894640">
      <w:pPr>
        <w:pStyle w:val="Year-Item"/>
        <w:contextualSpacing/>
      </w:pPr>
      <w:r>
        <w:tab/>
      </w:r>
      <w:r>
        <w:tab/>
      </w:r>
      <w:r w:rsidRPr="00F80173">
        <w:t>Graduate Center.</w:t>
      </w:r>
    </w:p>
    <w:p w14:paraId="3BC5BA61" w14:textId="77777777" w:rsidR="00894640" w:rsidRPr="00F80173" w:rsidRDefault="00894640" w:rsidP="00894640">
      <w:pPr>
        <w:pStyle w:val="Year-Item"/>
        <w:contextualSpacing/>
      </w:pPr>
    </w:p>
    <w:p w14:paraId="2B8C0263" w14:textId="77777777" w:rsidR="00894640" w:rsidRPr="00F80173" w:rsidRDefault="00894640" w:rsidP="00894640">
      <w:pPr>
        <w:pStyle w:val="Year-Item"/>
        <w:contextualSpacing/>
      </w:pPr>
      <w:r w:rsidRPr="0029467B">
        <w:rPr>
          <w:rStyle w:val="Heading2Char"/>
        </w:rPr>
        <w:t>1981</w:t>
      </w:r>
      <w:r w:rsidRPr="00F80173">
        <w:tab/>
        <w:t>A.B. in English and German, Bowdoin College, Brunswick, Maine.</w:t>
      </w:r>
    </w:p>
    <w:p w14:paraId="354466F5" w14:textId="5B2628FE" w:rsidR="00894640" w:rsidRPr="00546146" w:rsidRDefault="00894640" w:rsidP="00894640">
      <w:pPr>
        <w:pStyle w:val="Year-Item"/>
        <w:contextualSpacing/>
        <w:rPr>
          <w:lang w:val="sv-SE"/>
        </w:rPr>
      </w:pPr>
      <w:r w:rsidRPr="00F80173">
        <w:tab/>
      </w:r>
      <w:r>
        <w:tab/>
      </w:r>
      <w:r w:rsidRPr="00546146">
        <w:rPr>
          <w:lang w:val="sv-SE"/>
        </w:rPr>
        <w:t xml:space="preserve">Summa </w:t>
      </w:r>
      <w:proofErr w:type="spellStart"/>
      <w:r w:rsidRPr="00546146">
        <w:rPr>
          <w:lang w:val="sv-SE"/>
        </w:rPr>
        <w:t>cum</w:t>
      </w:r>
      <w:proofErr w:type="spellEnd"/>
      <w:r w:rsidRPr="00546146">
        <w:rPr>
          <w:lang w:val="sv-SE"/>
        </w:rPr>
        <w:t xml:space="preserve"> </w:t>
      </w:r>
      <w:proofErr w:type="spellStart"/>
      <w:r w:rsidRPr="00546146">
        <w:rPr>
          <w:lang w:val="sv-SE"/>
        </w:rPr>
        <w:t>laude</w:t>
      </w:r>
      <w:proofErr w:type="spellEnd"/>
      <w:r w:rsidRPr="00546146">
        <w:rPr>
          <w:lang w:val="sv-SE"/>
        </w:rPr>
        <w:t xml:space="preserve">. </w:t>
      </w:r>
      <w:proofErr w:type="spellStart"/>
      <w:r w:rsidRPr="00546146">
        <w:rPr>
          <w:lang w:val="sv-SE"/>
        </w:rPr>
        <w:t>Phi</w:t>
      </w:r>
      <w:proofErr w:type="spellEnd"/>
      <w:r w:rsidRPr="00546146">
        <w:rPr>
          <w:lang w:val="sv-SE"/>
        </w:rPr>
        <w:t xml:space="preserve"> Beta Kappa. </w:t>
      </w:r>
    </w:p>
    <w:p w14:paraId="1C2E9A6D" w14:textId="77777777" w:rsidR="00894640" w:rsidRPr="00546146" w:rsidRDefault="00894640" w:rsidP="00894640">
      <w:pPr>
        <w:pStyle w:val="Year-Item"/>
        <w:contextualSpacing/>
        <w:rPr>
          <w:lang w:val="sv-SE"/>
        </w:rPr>
      </w:pPr>
      <w:r w:rsidRPr="00546146">
        <w:rPr>
          <w:lang w:val="sv-SE"/>
        </w:rPr>
        <w:tab/>
      </w:r>
    </w:p>
    <w:p w14:paraId="42E6FDC5" w14:textId="77777777" w:rsidR="00894640" w:rsidRPr="00F80173" w:rsidRDefault="00894640" w:rsidP="00894640">
      <w:pPr>
        <w:pStyle w:val="Year-Item"/>
        <w:contextualSpacing/>
      </w:pPr>
      <w:r w:rsidRPr="0029467B">
        <w:rPr>
          <w:rStyle w:val="Heading2Char"/>
        </w:rPr>
        <w:t>1979 to 1980</w:t>
      </w:r>
      <w:r>
        <w:tab/>
        <w:t>Ludwigs-Maximilians-</w:t>
      </w:r>
      <w:r w:rsidRPr="00F80173">
        <w:t>Univ</w:t>
      </w:r>
      <w:r>
        <w:t>ersity of Munich, Germany. Study abroad.</w:t>
      </w:r>
    </w:p>
    <w:p w14:paraId="5FFF8C51" w14:textId="00EAEA83" w:rsidR="003D2C8E" w:rsidRDefault="003D2C8E"/>
    <w:p w14:paraId="69B6E314" w14:textId="74B4844E" w:rsidR="003D2C8E" w:rsidRDefault="00FF28E4">
      <w:pPr>
        <w:pStyle w:val="Heading1"/>
      </w:pPr>
      <w:r>
        <w:t>Employment</w:t>
      </w:r>
    </w:p>
    <w:p w14:paraId="2832666F" w14:textId="1A2E26FC" w:rsidR="003D2C8E" w:rsidRPr="00791FD2" w:rsidRDefault="0029467B" w:rsidP="0029467B">
      <w:pPr>
        <w:pStyle w:val="Heading2"/>
        <w:rPr>
          <w:b/>
          <w:bCs/>
        </w:rPr>
      </w:pPr>
      <w:r w:rsidRPr="00791FD2">
        <w:rPr>
          <w:b/>
          <w:bCs/>
        </w:rPr>
        <w:t>University of Oregon</w:t>
      </w:r>
    </w:p>
    <w:p w14:paraId="309086F1" w14:textId="55452549" w:rsidR="003D2C8E" w:rsidRPr="00B40FC8" w:rsidRDefault="0029467B" w:rsidP="00B40FC8">
      <w:pPr>
        <w:pStyle w:val="Heading3"/>
      </w:pPr>
      <w:r w:rsidRPr="00B40FC8">
        <w:t xml:space="preserve">Professor of English | 2020 </w:t>
      </w:r>
      <w:r w:rsidR="00124B5E">
        <w:t>to 2026 retirement</w:t>
      </w:r>
    </w:p>
    <w:p w14:paraId="0ED4408E" w14:textId="228E6779" w:rsidR="003D2C8E" w:rsidRDefault="00F251B0" w:rsidP="0029467B">
      <w:pPr>
        <w:pStyle w:val="ListBullet"/>
      </w:pPr>
      <w:r>
        <w:t>D</w:t>
      </w:r>
      <w:r w:rsidR="0029467B">
        <w:t xml:space="preserve">isability studies, </w:t>
      </w:r>
      <w:r>
        <w:t xml:space="preserve">comics studies, </w:t>
      </w:r>
      <w:r w:rsidR="0029467B">
        <w:t>young adult and children’s literature</w:t>
      </w:r>
      <w:r w:rsidR="009637FE">
        <w:t>,</w:t>
      </w:r>
      <w:r w:rsidR="0029467B">
        <w:t xml:space="preserve"> community-based education</w:t>
      </w:r>
      <w:r w:rsidR="00F06353">
        <w:t xml:space="preserve"> and arts</w:t>
      </w:r>
      <w:r w:rsidR="0029467B">
        <w:t>, environmental and urban studies.</w:t>
      </w:r>
    </w:p>
    <w:p w14:paraId="0F9FBFAC" w14:textId="48F90C2A" w:rsidR="002F2D8B" w:rsidRDefault="002F2D8B" w:rsidP="002F2D8B">
      <w:pPr>
        <w:pStyle w:val="Heading3"/>
      </w:pPr>
      <w:r>
        <w:t>Founding Director, Disability Studies | 2017 to 2023</w:t>
      </w:r>
    </w:p>
    <w:p w14:paraId="31052F58" w14:textId="77777777" w:rsidR="006A300E" w:rsidRDefault="006A300E" w:rsidP="006A300E">
      <w:pPr>
        <w:pStyle w:val="Heading3"/>
      </w:pPr>
      <w:r>
        <w:t>Associate Professor of English | 2002 to 2020</w:t>
      </w:r>
    </w:p>
    <w:p w14:paraId="36AD0011" w14:textId="0B6833BF" w:rsidR="006A300E" w:rsidRDefault="006A300E" w:rsidP="006A300E">
      <w:pPr>
        <w:pStyle w:val="Heading3"/>
      </w:pPr>
      <w:r>
        <w:t xml:space="preserve">Assistant Professor of English | 1996 to 2002 </w:t>
      </w:r>
    </w:p>
    <w:p w14:paraId="2D3EB7D2" w14:textId="0FBD050C" w:rsidR="0052772E" w:rsidRDefault="00F247F0" w:rsidP="0052772E">
      <w:pPr>
        <w:rPr>
          <w:color w:val="000000" w:themeColor="text1"/>
          <w:szCs w:val="24"/>
        </w:rPr>
      </w:pPr>
      <w:r>
        <w:rPr>
          <w:color w:val="000000" w:themeColor="text1"/>
        </w:rPr>
        <w:t xml:space="preserve">Ottilie </w:t>
      </w:r>
      <w:r w:rsidR="0052772E" w:rsidRPr="0052772E">
        <w:rPr>
          <w:color w:val="000000" w:themeColor="text1"/>
        </w:rPr>
        <w:t xml:space="preserve">Wildermuth Chair </w:t>
      </w:r>
      <w:r w:rsidR="0052772E">
        <w:rPr>
          <w:color w:val="000000" w:themeColor="text1"/>
        </w:rPr>
        <w:t xml:space="preserve">Visiting Professorship, </w:t>
      </w:r>
      <w:r w:rsidR="0052772E" w:rsidRPr="0052772E">
        <w:rPr>
          <w:color w:val="000000" w:themeColor="text1"/>
          <w:szCs w:val="24"/>
        </w:rPr>
        <w:t>Eberhard-Karls-Universit</w:t>
      </w:r>
      <w:r w:rsidR="0052772E">
        <w:rPr>
          <w:color w:val="000000" w:themeColor="text1"/>
          <w:szCs w:val="24"/>
        </w:rPr>
        <w:t xml:space="preserve">y of </w:t>
      </w:r>
      <w:r w:rsidR="0052772E" w:rsidRPr="0052772E">
        <w:rPr>
          <w:color w:val="000000" w:themeColor="text1"/>
          <w:szCs w:val="24"/>
        </w:rPr>
        <w:t>Tübingen</w:t>
      </w:r>
      <w:r w:rsidR="0052772E">
        <w:rPr>
          <w:color w:val="000000" w:themeColor="text1"/>
          <w:szCs w:val="24"/>
        </w:rPr>
        <w:t>, Germany</w:t>
      </w:r>
      <w:r w:rsidR="00E03238">
        <w:rPr>
          <w:color w:val="000000" w:themeColor="text1"/>
          <w:szCs w:val="24"/>
        </w:rPr>
        <w:t>, Funded by DAAD | Fall 2018 to Spring 2019</w:t>
      </w:r>
    </w:p>
    <w:p w14:paraId="576DBB3C" w14:textId="77777777" w:rsidR="001778E2" w:rsidRDefault="001778E2" w:rsidP="001778E2">
      <w:pPr>
        <w:pStyle w:val="Heading3"/>
      </w:pPr>
      <w:bookmarkStart w:id="0" w:name="OLE_LINK1"/>
      <w:r>
        <w:lastRenderedPageBreak/>
        <w:t xml:space="preserve">GEO Study Abroad Program, London | Summer 2023 </w:t>
      </w:r>
      <w:bookmarkEnd w:id="0"/>
      <w:r>
        <w:t>and Spring 2014</w:t>
      </w:r>
    </w:p>
    <w:p w14:paraId="43EAAFFA" w14:textId="230691DC" w:rsidR="005768BC" w:rsidRDefault="005768BC" w:rsidP="005768BC">
      <w:pPr>
        <w:pStyle w:val="Heading3"/>
      </w:pPr>
      <w:r>
        <w:t>Inside-Out Prison Exchange Program</w:t>
      </w:r>
      <w:r w:rsidR="001778E2">
        <w:t>, Oregon State Pen</w:t>
      </w:r>
      <w:r w:rsidR="00F80139">
        <w:t>i</w:t>
      </w:r>
      <w:r w:rsidR="001778E2">
        <w:t>tentiary</w:t>
      </w:r>
      <w:r>
        <w:t xml:space="preserve"> | Spring 2013</w:t>
      </w:r>
    </w:p>
    <w:p w14:paraId="32BA032B" w14:textId="584A3ECD" w:rsidR="0029467B" w:rsidRDefault="006B072E" w:rsidP="00950D0B">
      <w:pPr>
        <w:pStyle w:val="Heading2"/>
      </w:pPr>
      <w:r w:rsidRPr="006B072E">
        <w:t>Interim Director of Undergraduate Studies</w:t>
      </w:r>
      <w:r>
        <w:t xml:space="preserve">, </w:t>
      </w:r>
      <w:r w:rsidRPr="006B072E">
        <w:t xml:space="preserve">English Department </w:t>
      </w:r>
      <w:r>
        <w:t xml:space="preserve">| </w:t>
      </w:r>
      <w:r w:rsidRPr="006B072E">
        <w:t>2010 to 2011</w:t>
      </w:r>
      <w:r w:rsidRPr="006B072E">
        <w:tab/>
      </w:r>
    </w:p>
    <w:p w14:paraId="2AC86C35" w14:textId="77777777" w:rsidR="006E77D7" w:rsidRPr="006E77D7" w:rsidRDefault="006E77D7" w:rsidP="006E77D7"/>
    <w:p w14:paraId="7FBD45B3" w14:textId="6E1C3E7F" w:rsidR="003D2C8E" w:rsidRDefault="00101AA7">
      <w:pPr>
        <w:pStyle w:val="Heading1"/>
      </w:pPr>
      <w:r>
        <w:t>PUBLICATIONS</w:t>
      </w:r>
    </w:p>
    <w:p w14:paraId="1B27D41F" w14:textId="692F9D54" w:rsidR="003D2C8E" w:rsidRDefault="00D02421" w:rsidP="00044EB4">
      <w:pPr>
        <w:pStyle w:val="Heading2"/>
        <w:rPr>
          <w:b/>
          <w:bCs/>
        </w:rPr>
      </w:pPr>
      <w:r w:rsidRPr="009B509C">
        <w:rPr>
          <w:b/>
          <w:bCs/>
        </w:rPr>
        <w:t>BOOKS</w:t>
      </w:r>
    </w:p>
    <w:p w14:paraId="372A8AED" w14:textId="4058E1E7" w:rsidR="00545174" w:rsidRPr="00545174" w:rsidRDefault="00545174" w:rsidP="00545174">
      <w:r>
        <w:t xml:space="preserve">Co-Authored with Harper Bryant Shin. </w:t>
      </w:r>
      <w:r w:rsidR="000E653E">
        <w:rPr>
          <w:i/>
          <w:iCs/>
          <w:color w:val="000000" w:themeColor="text1"/>
        </w:rPr>
        <w:t xml:space="preserve">Don’t Just Tell Me to Breathe: </w:t>
      </w:r>
      <w:r w:rsidR="00BF09B1">
        <w:rPr>
          <w:i/>
          <w:iCs/>
          <w:color w:val="000000" w:themeColor="text1"/>
        </w:rPr>
        <w:t xml:space="preserve">Comics from </w:t>
      </w:r>
      <w:proofErr w:type="gramStart"/>
      <w:r w:rsidR="000E653E">
        <w:rPr>
          <w:i/>
          <w:iCs/>
          <w:color w:val="000000" w:themeColor="text1"/>
        </w:rPr>
        <w:t>Kids</w:t>
      </w:r>
      <w:r w:rsidR="00BF09B1">
        <w:rPr>
          <w:i/>
          <w:iCs/>
          <w:color w:val="000000" w:themeColor="text1"/>
        </w:rPr>
        <w:t xml:space="preserve"> </w:t>
      </w:r>
      <w:r w:rsidR="000E653E">
        <w:rPr>
          <w:i/>
          <w:iCs/>
          <w:color w:val="000000" w:themeColor="text1"/>
        </w:rPr>
        <w:t xml:space="preserve"> and</w:t>
      </w:r>
      <w:proofErr w:type="gramEnd"/>
      <w:r w:rsidR="000E653E">
        <w:rPr>
          <w:i/>
          <w:iCs/>
          <w:color w:val="000000" w:themeColor="text1"/>
        </w:rPr>
        <w:t xml:space="preserve"> Teens</w:t>
      </w:r>
      <w:r w:rsidR="00BF09B1">
        <w:rPr>
          <w:i/>
          <w:iCs/>
          <w:color w:val="000000" w:themeColor="text1"/>
        </w:rPr>
        <w:t xml:space="preserve"> with Anxiety</w:t>
      </w:r>
      <w:r w:rsidRPr="008B2AE9">
        <w:rPr>
          <w:i/>
          <w:iCs/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Pr="00545174">
        <w:t xml:space="preserve">In progress. </w:t>
      </w:r>
    </w:p>
    <w:p w14:paraId="3E4B590F" w14:textId="6F88DB60" w:rsidR="00D02421" w:rsidRDefault="00D02421" w:rsidP="00D02421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proofErr w:type="spellStart"/>
      <w:r w:rsidRPr="00B40FC8">
        <w:rPr>
          <w:rStyle w:val="Heading3Char"/>
          <w:i/>
          <w:iCs/>
        </w:rPr>
        <w:t>HandiLand</w:t>
      </w:r>
      <w:proofErr w:type="spellEnd"/>
      <w:r w:rsidRPr="00B40FC8">
        <w:rPr>
          <w:rStyle w:val="Heading3Char"/>
          <w:i/>
          <w:iCs/>
        </w:rPr>
        <w:t xml:space="preserve">: The </w:t>
      </w:r>
      <w:proofErr w:type="spellStart"/>
      <w:r w:rsidRPr="00B40FC8">
        <w:rPr>
          <w:rStyle w:val="Heading3Char"/>
          <w:i/>
          <w:iCs/>
        </w:rPr>
        <w:t>Crippest</w:t>
      </w:r>
      <w:proofErr w:type="spellEnd"/>
      <w:r w:rsidRPr="00B40FC8">
        <w:rPr>
          <w:rStyle w:val="Heading3Char"/>
          <w:i/>
          <w:iCs/>
        </w:rPr>
        <w:t xml:space="preserve"> Place on Earth.</w:t>
      </w:r>
      <w:r>
        <w:rPr>
          <w:szCs w:val="24"/>
        </w:rPr>
        <w:t xml:space="preserve"> Ann Arbor: University of Michigan Press, 2019.</w:t>
      </w:r>
      <w:r w:rsidR="00A721AF">
        <w:rPr>
          <w:szCs w:val="24"/>
        </w:rPr>
        <w:t xml:space="preserve"> </w:t>
      </w:r>
    </w:p>
    <w:p w14:paraId="01A4AB62" w14:textId="254F8F6B" w:rsidR="00A721AF" w:rsidRPr="00A721AF" w:rsidRDefault="00A721AF" w:rsidP="00A721AF">
      <w:pPr>
        <w:pStyle w:val="ListBullet"/>
      </w:pPr>
      <w:proofErr w:type="spellStart"/>
      <w:r w:rsidRPr="00A721AF">
        <w:t>Corporealities</w:t>
      </w:r>
      <w:proofErr w:type="spellEnd"/>
      <w:r w:rsidRPr="00A721AF">
        <w:t>: Discourses of Disability series.</w:t>
      </w:r>
    </w:p>
    <w:p w14:paraId="4AB9D84B" w14:textId="77777777" w:rsidR="00FB1218" w:rsidRDefault="00FB1218" w:rsidP="00FB1218">
      <w:pPr>
        <w:pStyle w:val="ListBullet"/>
      </w:pPr>
      <w:r w:rsidRPr="00D02421">
        <w:rPr>
          <w:i/>
          <w:iCs/>
        </w:rPr>
        <w:t>Choice</w:t>
      </w:r>
      <w:r w:rsidRPr="00D02421">
        <w:t xml:space="preserve"> Outstanding Academic Title.</w:t>
      </w:r>
    </w:p>
    <w:p w14:paraId="30F08810" w14:textId="67546F0F" w:rsidR="00D02421" w:rsidRPr="00D02421" w:rsidRDefault="00D02421" w:rsidP="00D02421">
      <w:pPr>
        <w:pStyle w:val="ListBullet"/>
      </w:pPr>
      <w:r w:rsidRPr="00D02421">
        <w:t xml:space="preserve">Reviewed in: </w:t>
      </w:r>
      <w:r w:rsidRPr="00D02421">
        <w:rPr>
          <w:i/>
          <w:iCs/>
        </w:rPr>
        <w:t xml:space="preserve">Journal of Literary and Cultural Disability Studies, Disability Studies Quarterly, </w:t>
      </w:r>
      <w:r w:rsidRPr="00D02421">
        <w:t>and</w:t>
      </w:r>
      <w:r w:rsidRPr="00D02421">
        <w:rPr>
          <w:i/>
          <w:iCs/>
        </w:rPr>
        <w:t xml:space="preserve"> Choice.</w:t>
      </w:r>
      <w:r w:rsidRPr="00D02421">
        <w:t xml:space="preserve"> </w:t>
      </w:r>
    </w:p>
    <w:p w14:paraId="16A08EDA" w14:textId="7787CD88" w:rsidR="00D02421" w:rsidRDefault="00D02421" w:rsidP="00D02421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 w:rsidRPr="00B40FC8">
        <w:rPr>
          <w:rStyle w:val="Heading3Char"/>
          <w:i/>
          <w:iCs/>
        </w:rPr>
        <w:t>Uncontained: Urban Fiction in Postwar America.</w:t>
      </w:r>
      <w:r>
        <w:rPr>
          <w:szCs w:val="24"/>
        </w:rPr>
        <w:t xml:space="preserve">  Brunswick, NJ: Rutgers University Press, 2001.</w:t>
      </w:r>
    </w:p>
    <w:p w14:paraId="1C1AD486" w14:textId="48037603" w:rsidR="00D02421" w:rsidRDefault="00D02421" w:rsidP="00D02421">
      <w:pPr>
        <w:pStyle w:val="ListBullet"/>
      </w:pPr>
      <w:r w:rsidRPr="00D02421">
        <w:rPr>
          <w:i/>
          <w:iCs/>
        </w:rPr>
        <w:t>Choice</w:t>
      </w:r>
      <w:r w:rsidRPr="00D02421">
        <w:t xml:space="preserve"> Outstanding Academic Title.</w:t>
      </w:r>
    </w:p>
    <w:p w14:paraId="3E7A1B6C" w14:textId="77777777" w:rsidR="00E63B7C" w:rsidRPr="009B509C" w:rsidRDefault="00E63B7C" w:rsidP="00E63B7C">
      <w:pPr>
        <w:pStyle w:val="ListBullet"/>
        <w:numPr>
          <w:ilvl w:val="0"/>
          <w:numId w:val="0"/>
        </w:numPr>
        <w:ind w:left="720"/>
      </w:pPr>
    </w:p>
    <w:p w14:paraId="287CCC5C" w14:textId="0BE83338" w:rsidR="00776167" w:rsidRDefault="00776167" w:rsidP="00044EB4">
      <w:pPr>
        <w:pStyle w:val="Heading2"/>
        <w:rPr>
          <w:b/>
          <w:bCs/>
        </w:rPr>
      </w:pPr>
      <w:r w:rsidRPr="009B509C">
        <w:rPr>
          <w:b/>
          <w:bCs/>
        </w:rPr>
        <w:t>PEER-REVIEWED ARTICLES</w:t>
      </w:r>
    </w:p>
    <w:p w14:paraId="030726BC" w14:textId="0B82EE1A" w:rsidR="00FB1218" w:rsidRDefault="00E6698A" w:rsidP="0061154A">
      <w:r>
        <w:rPr>
          <w:color w:val="000000" w:themeColor="text1"/>
        </w:rPr>
        <w:t>Co-Authored w</w:t>
      </w:r>
      <w:r w:rsidR="0061154A">
        <w:rPr>
          <w:color w:val="000000" w:themeColor="text1"/>
        </w:rPr>
        <w:t xml:space="preserve">ith Tison Pugh. </w:t>
      </w:r>
      <w:r w:rsidR="0061154A" w:rsidRPr="0061154A">
        <w:rPr>
          <w:color w:val="000000" w:themeColor="text1"/>
        </w:rPr>
        <w:t xml:space="preserve">“A Bubble of Freedom: </w:t>
      </w:r>
      <w:r w:rsidR="0061154A">
        <w:t xml:space="preserve">Disability, ‘The Middle Part,’ and the Lost Possibilities of a Racially Progressive </w:t>
      </w:r>
      <w:proofErr w:type="spellStart"/>
      <w:r w:rsidR="0061154A">
        <w:t>HandiLand</w:t>
      </w:r>
      <w:proofErr w:type="spellEnd"/>
      <w:r w:rsidR="0061154A">
        <w:t xml:space="preserve"> in L. Frank Baum’s Mary Louise Series.” </w:t>
      </w:r>
      <w:r w:rsidR="0061154A">
        <w:rPr>
          <w:i/>
          <w:iCs/>
        </w:rPr>
        <w:t>Children’s Literature Association Quarterly</w:t>
      </w:r>
      <w:r w:rsidR="00D375AB">
        <w:rPr>
          <w:i/>
          <w:iCs/>
        </w:rPr>
        <w:t xml:space="preserve"> </w:t>
      </w:r>
      <w:r w:rsidR="00D375AB">
        <w:t>51.</w:t>
      </w:r>
      <w:r w:rsidR="00F36045">
        <w:t>2</w:t>
      </w:r>
      <w:r w:rsidR="00D375AB">
        <w:t xml:space="preserve"> (</w:t>
      </w:r>
      <w:r w:rsidR="00F36045">
        <w:t xml:space="preserve">Fall </w:t>
      </w:r>
      <w:r w:rsidR="00D375AB">
        <w:t>2026)</w:t>
      </w:r>
      <w:r w:rsidR="0061154A">
        <w:t xml:space="preserve">. </w:t>
      </w:r>
    </w:p>
    <w:p w14:paraId="574D34F7" w14:textId="77777777" w:rsidR="00FB1218" w:rsidRPr="0061154A" w:rsidRDefault="00FB1218" w:rsidP="0061154A"/>
    <w:p w14:paraId="56B8A5C9" w14:textId="6601AA6E" w:rsidR="00776167" w:rsidRDefault="00776167" w:rsidP="00044EB4">
      <w:pPr>
        <w:spacing w:line="240" w:lineRule="auto"/>
        <w:rPr>
          <w:szCs w:val="24"/>
        </w:rPr>
      </w:pPr>
      <w:r>
        <w:rPr>
          <w:szCs w:val="24"/>
        </w:rPr>
        <w:t>“</w:t>
      </w:r>
      <w:r w:rsidRPr="00B40FC8">
        <w:rPr>
          <w:rStyle w:val="Heading3Char"/>
        </w:rPr>
        <w:t>The Joker’s Shifting Face</w:t>
      </w:r>
      <w:r>
        <w:rPr>
          <w:szCs w:val="24"/>
        </w:rPr>
        <w:t xml:space="preserve">: Eighty Years of Mad History in </w:t>
      </w:r>
      <w:r>
        <w:rPr>
          <w:i/>
          <w:iCs/>
          <w:szCs w:val="24"/>
        </w:rPr>
        <w:t xml:space="preserve">Batman </w:t>
      </w:r>
      <w:r>
        <w:rPr>
          <w:szCs w:val="24"/>
        </w:rPr>
        <w:t xml:space="preserve">and American </w:t>
      </w:r>
    </w:p>
    <w:p w14:paraId="04BCEAFD" w14:textId="77777777" w:rsidR="00776167" w:rsidRDefault="00776167" w:rsidP="003E6143">
      <w:pPr>
        <w:spacing w:line="240" w:lineRule="auto"/>
        <w:ind w:left="360"/>
        <w:rPr>
          <w:szCs w:val="24"/>
        </w:rPr>
      </w:pPr>
      <w:r>
        <w:rPr>
          <w:szCs w:val="24"/>
        </w:rPr>
        <w:t xml:space="preserve">Culture.” </w:t>
      </w:r>
      <w:r>
        <w:rPr>
          <w:i/>
          <w:iCs/>
          <w:szCs w:val="24"/>
        </w:rPr>
        <w:t>Journal of Literary and Cultural Disability Studies</w:t>
      </w:r>
      <w:r>
        <w:rPr>
          <w:szCs w:val="24"/>
        </w:rPr>
        <w:t xml:space="preserve"> 18.3 (Fall 2024). </w:t>
      </w:r>
    </w:p>
    <w:p w14:paraId="18B929A4" w14:textId="4B1894B1" w:rsidR="00FB1218" w:rsidRDefault="00776167" w:rsidP="00FB1218">
      <w:pPr>
        <w:pStyle w:val="ListBullet"/>
      </w:pPr>
      <w:r w:rsidRPr="00044EB4">
        <w:t xml:space="preserve">Special issue: </w:t>
      </w:r>
      <w:proofErr w:type="spellStart"/>
      <w:r w:rsidRPr="00044EB4">
        <w:t>Cripping</w:t>
      </w:r>
      <w:proofErr w:type="spellEnd"/>
      <w:r w:rsidRPr="00044EB4">
        <w:t xml:space="preserve"> Graphic Medicine II: Access and Activism at the Crossroads of Intersectionality.</w:t>
      </w:r>
    </w:p>
    <w:p w14:paraId="3CCA5049" w14:textId="77777777" w:rsidR="00FB1218" w:rsidRDefault="00FB1218" w:rsidP="00FB1218">
      <w:pPr>
        <w:pStyle w:val="ListBullet"/>
        <w:numPr>
          <w:ilvl w:val="0"/>
          <w:numId w:val="0"/>
        </w:numPr>
        <w:ind w:left="936"/>
      </w:pPr>
    </w:p>
    <w:p w14:paraId="2D935DD8" w14:textId="6208C803" w:rsidR="00776167" w:rsidRDefault="00776167" w:rsidP="00CB4D5D">
      <w:pPr>
        <w:spacing w:line="240" w:lineRule="auto"/>
        <w:rPr>
          <w:szCs w:val="24"/>
        </w:rPr>
      </w:pPr>
      <w:r>
        <w:rPr>
          <w:szCs w:val="24"/>
        </w:rPr>
        <w:lastRenderedPageBreak/>
        <w:t>“</w:t>
      </w:r>
      <w:r w:rsidRPr="00B40FC8">
        <w:rPr>
          <w:rStyle w:val="Heading3Char"/>
        </w:rPr>
        <w:t>Disability</w:t>
      </w:r>
      <w:r w:rsidRPr="00DC2863">
        <w:rPr>
          <w:szCs w:val="24"/>
        </w:rPr>
        <w:t xml:space="preserve">.” </w:t>
      </w:r>
      <w:r>
        <w:rPr>
          <w:i/>
          <w:iCs/>
          <w:szCs w:val="24"/>
        </w:rPr>
        <w:t xml:space="preserve">Blackwell Companion to Children’s Literature. </w:t>
      </w:r>
      <w:r>
        <w:rPr>
          <w:szCs w:val="24"/>
        </w:rPr>
        <w:t>Eds. Karen Coats, Vivian</w:t>
      </w:r>
    </w:p>
    <w:p w14:paraId="0983F147" w14:textId="77777777" w:rsidR="00776167" w:rsidRDefault="00776167" w:rsidP="00CB4D5D">
      <w:pPr>
        <w:spacing w:line="240" w:lineRule="auto"/>
        <w:ind w:left="288"/>
        <w:rPr>
          <w:szCs w:val="24"/>
        </w:rPr>
      </w:pPr>
      <w:r>
        <w:rPr>
          <w:szCs w:val="24"/>
        </w:rPr>
        <w:t xml:space="preserve"> </w:t>
      </w:r>
      <w:proofErr w:type="spellStart"/>
      <w:r>
        <w:rPr>
          <w:szCs w:val="24"/>
        </w:rPr>
        <w:t>Yenika-Agbaw</w:t>
      </w:r>
      <w:proofErr w:type="spellEnd"/>
      <w:r>
        <w:rPr>
          <w:szCs w:val="24"/>
        </w:rPr>
        <w:t xml:space="preserve">, and Deborah Stevenson. Hoboken: John Wiley, 2022.          </w:t>
      </w:r>
    </w:p>
    <w:p w14:paraId="0CCB0AF8" w14:textId="6C7FBA98" w:rsidR="00FB1218" w:rsidRPr="00C17E8D" w:rsidRDefault="00776167" w:rsidP="00FB1218">
      <w:pPr>
        <w:pStyle w:val="ListBullet"/>
      </w:pPr>
      <w:r w:rsidRPr="00275726">
        <w:tab/>
        <w:t xml:space="preserve">Invited book chapter. </w:t>
      </w:r>
    </w:p>
    <w:p w14:paraId="2D18EEC1" w14:textId="77777777" w:rsidR="00776167" w:rsidRPr="004C31DC" w:rsidRDefault="00776167" w:rsidP="00776167">
      <w:pPr>
        <w:widowControl w:val="0"/>
        <w:autoSpaceDE w:val="0"/>
        <w:autoSpaceDN w:val="0"/>
        <w:adjustRightInd w:val="0"/>
        <w:contextualSpacing/>
        <w:rPr>
          <w:rStyle w:val="Emphasis"/>
          <w:i/>
          <w:iCs w:val="0"/>
          <w:color w:val="404040" w:themeColor="text1" w:themeTint="BF"/>
          <w:szCs w:val="24"/>
        </w:rPr>
      </w:pPr>
      <w:r>
        <w:rPr>
          <w:szCs w:val="24"/>
        </w:rPr>
        <w:t>“</w:t>
      </w:r>
      <w:r w:rsidRPr="00B40FC8">
        <w:rPr>
          <w:rStyle w:val="Heading3Char"/>
        </w:rPr>
        <w:t>Masculinity at the Orthopedic Preschool</w:t>
      </w:r>
      <w:r>
        <w:rPr>
          <w:szCs w:val="24"/>
        </w:rPr>
        <w:t xml:space="preserve">.” </w:t>
      </w:r>
      <w:r w:rsidRPr="004C31DC">
        <w:rPr>
          <w:rStyle w:val="Emphasis"/>
          <w:i/>
          <w:iCs w:val="0"/>
          <w:color w:val="404040" w:themeColor="text1" w:themeTint="BF"/>
          <w:szCs w:val="24"/>
        </w:rPr>
        <w:t xml:space="preserve">Constructing the (M)other: Narratives at the </w:t>
      </w:r>
    </w:p>
    <w:p w14:paraId="308C203B" w14:textId="7236116B" w:rsidR="00776167" w:rsidRPr="00C31A0F" w:rsidRDefault="00776167" w:rsidP="00776167">
      <w:pPr>
        <w:widowControl w:val="0"/>
        <w:autoSpaceDE w:val="0"/>
        <w:autoSpaceDN w:val="0"/>
        <w:adjustRightInd w:val="0"/>
        <w:ind w:left="432"/>
        <w:contextualSpacing/>
        <w:rPr>
          <w:szCs w:val="24"/>
          <w:lang w:val="it-IT"/>
        </w:rPr>
      </w:pPr>
      <w:r w:rsidRPr="004C31DC">
        <w:rPr>
          <w:rStyle w:val="Emphasis"/>
          <w:i/>
          <w:iCs w:val="0"/>
          <w:color w:val="404040" w:themeColor="text1" w:themeTint="BF"/>
          <w:szCs w:val="24"/>
        </w:rPr>
        <w:t>Intersection of Motherhood and the Politics of Normal</w:t>
      </w:r>
      <w:r w:rsidRPr="004C31DC">
        <w:rPr>
          <w:i/>
          <w:iCs/>
          <w:szCs w:val="24"/>
        </w:rPr>
        <w:t>.</w:t>
      </w:r>
      <w:r w:rsidRPr="004C31DC">
        <w:rPr>
          <w:szCs w:val="24"/>
        </w:rPr>
        <w:t xml:space="preserve"> </w:t>
      </w:r>
      <w:r w:rsidRPr="00C31A0F">
        <w:rPr>
          <w:szCs w:val="24"/>
          <w:lang w:val="it-IT"/>
        </w:rPr>
        <w:t xml:space="preserve">Ed. Priya Lalvani. Bern: </w:t>
      </w:r>
      <w:r w:rsidRPr="00275726">
        <w:rPr>
          <w:rStyle w:val="Strong"/>
          <w:b w:val="0"/>
          <w:bCs w:val="0"/>
          <w:szCs w:val="24"/>
          <w:lang w:val="it-IT"/>
        </w:rPr>
        <w:t>Peter Lang</w:t>
      </w:r>
      <w:r w:rsidRPr="00275726">
        <w:rPr>
          <w:b/>
          <w:bCs/>
          <w:szCs w:val="24"/>
          <w:lang w:val="it-IT"/>
        </w:rPr>
        <w:t xml:space="preserve">, </w:t>
      </w:r>
      <w:r w:rsidRPr="00C31A0F">
        <w:rPr>
          <w:szCs w:val="24"/>
          <w:lang w:val="it-IT"/>
        </w:rPr>
        <w:t>2019: 83-92.</w:t>
      </w:r>
    </w:p>
    <w:p w14:paraId="205976CC" w14:textId="46811A49" w:rsidR="00FB1218" w:rsidRPr="008813F5" w:rsidRDefault="00776167" w:rsidP="00FB1218">
      <w:pPr>
        <w:pStyle w:val="ListBullet"/>
      </w:pPr>
      <w:r w:rsidRPr="00275726">
        <w:t xml:space="preserve">Invited book chapter. </w:t>
      </w:r>
    </w:p>
    <w:p w14:paraId="6D911C57" w14:textId="7D410FE3" w:rsidR="00776167" w:rsidRDefault="00776167" w:rsidP="00275726">
      <w:pPr>
        <w:widowControl w:val="0"/>
        <w:autoSpaceDE w:val="0"/>
        <w:autoSpaceDN w:val="0"/>
        <w:adjustRightInd w:val="0"/>
        <w:contextualSpacing/>
        <w:rPr>
          <w:i/>
          <w:szCs w:val="24"/>
        </w:rPr>
      </w:pPr>
      <w:r>
        <w:rPr>
          <w:szCs w:val="24"/>
        </w:rPr>
        <w:t>“</w:t>
      </w:r>
      <w:r w:rsidRPr="00B40FC8">
        <w:rPr>
          <w:rStyle w:val="Heading3Char"/>
        </w:rPr>
        <w:t xml:space="preserve">Runoff: </w:t>
      </w:r>
      <w:proofErr w:type="spellStart"/>
      <w:r w:rsidRPr="00B40FC8">
        <w:rPr>
          <w:rStyle w:val="Heading3Char"/>
        </w:rPr>
        <w:t>Afroaquanauts</w:t>
      </w:r>
      <w:proofErr w:type="spellEnd"/>
      <w:r w:rsidRPr="00B40FC8">
        <w:rPr>
          <w:rStyle w:val="Heading3Char"/>
        </w:rPr>
        <w:t xml:space="preserve"> in Landscapes of Sacrifice</w:t>
      </w:r>
      <w:r>
        <w:rPr>
          <w:szCs w:val="24"/>
        </w:rPr>
        <w:t xml:space="preserve">.” </w:t>
      </w:r>
      <w:r w:rsidRPr="00E51623">
        <w:rPr>
          <w:i/>
          <w:iCs/>
          <w:szCs w:val="24"/>
        </w:rPr>
        <w:t xml:space="preserve">Literary </w:t>
      </w:r>
      <w:r>
        <w:rPr>
          <w:i/>
          <w:szCs w:val="24"/>
        </w:rPr>
        <w:t xml:space="preserve">Afrofuturism in the </w:t>
      </w:r>
    </w:p>
    <w:p w14:paraId="72F9265F" w14:textId="77777777" w:rsidR="00776167" w:rsidRDefault="00776167" w:rsidP="00776167">
      <w:pPr>
        <w:widowControl w:val="0"/>
        <w:autoSpaceDE w:val="0"/>
        <w:autoSpaceDN w:val="0"/>
        <w:adjustRightInd w:val="0"/>
        <w:ind w:left="1152" w:hanging="720"/>
        <w:contextualSpacing/>
        <w:rPr>
          <w:szCs w:val="24"/>
        </w:rPr>
      </w:pPr>
      <w:r>
        <w:rPr>
          <w:i/>
          <w:szCs w:val="24"/>
        </w:rPr>
        <w:t xml:space="preserve">Twenty-First Century. </w:t>
      </w:r>
      <w:r>
        <w:rPr>
          <w:szCs w:val="24"/>
        </w:rPr>
        <w:t xml:space="preserve">Ed. Isiah Lavender III and Lisa Yaszek. Columbus: Ohio </w:t>
      </w:r>
    </w:p>
    <w:p w14:paraId="077EE6EC" w14:textId="1832F55B" w:rsidR="00275726" w:rsidRDefault="00776167" w:rsidP="00776167">
      <w:pPr>
        <w:widowControl w:val="0"/>
        <w:autoSpaceDE w:val="0"/>
        <w:autoSpaceDN w:val="0"/>
        <w:adjustRightInd w:val="0"/>
        <w:ind w:left="1152" w:hanging="720"/>
        <w:contextualSpacing/>
        <w:rPr>
          <w:szCs w:val="24"/>
        </w:rPr>
      </w:pPr>
      <w:r>
        <w:rPr>
          <w:szCs w:val="24"/>
        </w:rPr>
        <w:t xml:space="preserve">State University Press, 2020. </w:t>
      </w:r>
    </w:p>
    <w:p w14:paraId="05AE31CA" w14:textId="71AF45CF" w:rsidR="00545174" w:rsidRPr="001B3A4B" w:rsidRDefault="00776167" w:rsidP="00FB1218">
      <w:pPr>
        <w:pStyle w:val="ListBullet"/>
      </w:pPr>
      <w:r w:rsidRPr="001B3A4B">
        <w:t xml:space="preserve">New Suns: Race, Gender, and Sexuality in the Speculative series. </w:t>
      </w:r>
      <w:r w:rsidRPr="001B3A4B">
        <w:rPr>
          <w:i/>
          <w:iCs/>
        </w:rPr>
        <w:t>Choice</w:t>
      </w:r>
      <w:r w:rsidRPr="001B3A4B">
        <w:t xml:space="preserve"> Outstanding Academic Title.</w:t>
      </w:r>
    </w:p>
    <w:p w14:paraId="226412CC" w14:textId="18BB25F0" w:rsidR="00275726" w:rsidRDefault="00776167" w:rsidP="00275726">
      <w:pPr>
        <w:pStyle w:val="ListBullet"/>
        <w:numPr>
          <w:ilvl w:val="0"/>
          <w:numId w:val="0"/>
        </w:numPr>
      </w:pPr>
      <w:r w:rsidRPr="00275726">
        <w:t>Co-Authored with Chloë Hughes</w:t>
      </w:r>
      <w:r w:rsidRPr="00B40FC8">
        <w:rPr>
          <w:u w:val="single"/>
        </w:rPr>
        <w:t>. “</w:t>
      </w:r>
      <w:hyperlink r:id="rId11" w:history="1">
        <w:r w:rsidRPr="00B40FC8">
          <w:rPr>
            <w:rStyle w:val="Heading3Char"/>
            <w:u w:val="single"/>
          </w:rPr>
          <w:t>Introduction: Mainstreaming Literature for Young People</w:t>
        </w:r>
        <w:r w:rsidRPr="00B40FC8">
          <w:rPr>
            <w:rStyle w:val="Hyperlink"/>
            <w:color w:val="000000" w:themeColor="text1"/>
          </w:rPr>
          <w:t>.</w:t>
        </w:r>
      </w:hyperlink>
      <w:r w:rsidRPr="00275726">
        <w:rPr>
          <w:color w:val="000000" w:themeColor="text1"/>
        </w:rPr>
        <w:t xml:space="preserve">” </w:t>
      </w:r>
      <w:r w:rsidRPr="00275726">
        <w:rPr>
          <w:i/>
          <w:iCs/>
        </w:rPr>
        <w:t>Journal of Literary and Cultural Disability Studies</w:t>
      </w:r>
      <w:r w:rsidRPr="00275726">
        <w:t xml:space="preserve"> 12.3 (Fall 2018): 261-7. </w:t>
      </w:r>
    </w:p>
    <w:p w14:paraId="6A73CA2F" w14:textId="3AE9E05C" w:rsidR="00545174" w:rsidRPr="001B3A4B" w:rsidRDefault="00776167" w:rsidP="00FB1218">
      <w:pPr>
        <w:pStyle w:val="ListBullet"/>
      </w:pPr>
      <w:r w:rsidRPr="001B3A4B">
        <w:t>Literature for Young People special issue</w:t>
      </w:r>
      <w:r w:rsidR="001B3A4B">
        <w:t xml:space="preserve"> co-editor</w:t>
      </w:r>
      <w:r w:rsidRPr="001B3A4B">
        <w:t xml:space="preserve">. </w:t>
      </w:r>
    </w:p>
    <w:p w14:paraId="3AEC1A7D" w14:textId="77777777" w:rsidR="00776167" w:rsidRDefault="00776167" w:rsidP="00776167">
      <w:pPr>
        <w:pStyle w:val="NormalWeb"/>
        <w:spacing w:before="0" w:beforeAutospacing="0" w:after="0" w:afterAutospacing="0"/>
        <w:ind w:left="360" w:hanging="360"/>
        <w:contextualSpacing/>
        <w:rPr>
          <w:rFonts w:ascii="MyriadPro" w:hAnsi="MyriadPro"/>
          <w:sz w:val="16"/>
          <w:szCs w:val="16"/>
        </w:rPr>
      </w:pPr>
    </w:p>
    <w:p w14:paraId="0EC0F3EC" w14:textId="0C7DEDB3" w:rsidR="00776167" w:rsidRDefault="00776167" w:rsidP="00776167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>“</w:t>
      </w:r>
      <w:r w:rsidRPr="00B40FC8">
        <w:rPr>
          <w:rStyle w:val="Heading3Char"/>
        </w:rPr>
        <w:t>Moving Together Side by Side: Human-Animal Comparisons in Picture Books</w:t>
      </w:r>
      <w:r>
        <w:rPr>
          <w:szCs w:val="24"/>
        </w:rPr>
        <w:t xml:space="preserve">.” </w:t>
      </w:r>
      <w:r w:rsidRPr="00B73F4A">
        <w:rPr>
          <w:i/>
          <w:szCs w:val="24"/>
        </w:rPr>
        <w:t>Disability Studies and the Environmental Humanities</w:t>
      </w:r>
      <w:r>
        <w:rPr>
          <w:szCs w:val="24"/>
        </w:rPr>
        <w:t xml:space="preserve">. Ed. Sarah Jaquette Ray and J.C. Sibara. Lincoln: University of Nebraska Press, 2017: 594-622. </w:t>
      </w:r>
    </w:p>
    <w:p w14:paraId="7386C654" w14:textId="70BDF14A" w:rsidR="00776167" w:rsidRPr="00FB1218" w:rsidRDefault="00776167" w:rsidP="00FB1218">
      <w:pPr>
        <w:pStyle w:val="ListBullet"/>
      </w:pPr>
      <w:r w:rsidRPr="00052AB8">
        <w:t xml:space="preserve">Invited book chapter. </w:t>
      </w:r>
    </w:p>
    <w:p w14:paraId="297F7D47" w14:textId="77777777" w:rsidR="005465B5" w:rsidRDefault="00776167" w:rsidP="00776167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>“</w:t>
      </w:r>
      <w:hyperlink r:id="rId12" w:history="1">
        <w:r w:rsidRPr="00B40FC8">
          <w:rPr>
            <w:rStyle w:val="Heading3Char"/>
            <w:u w:val="single"/>
          </w:rPr>
          <w:t>No Monsters in This Fairy Tale: Wonder and the New Children’s Literature</w:t>
        </w:r>
      </w:hyperlink>
      <w:r w:rsidRPr="00052AB8">
        <w:rPr>
          <w:color w:val="000000" w:themeColor="text1"/>
          <w:szCs w:val="24"/>
        </w:rPr>
        <w:t xml:space="preserve">.” </w:t>
      </w:r>
      <w:r w:rsidRPr="00636E81">
        <w:rPr>
          <w:i/>
          <w:szCs w:val="24"/>
        </w:rPr>
        <w:t>Children’s Literature Quarterly</w:t>
      </w:r>
      <w:r>
        <w:rPr>
          <w:szCs w:val="24"/>
        </w:rPr>
        <w:t xml:space="preserve"> 38.3 (Fall 2013): 335-350. </w:t>
      </w:r>
    </w:p>
    <w:p w14:paraId="2FBCECE6" w14:textId="77777777" w:rsidR="00776167" w:rsidRDefault="00776167" w:rsidP="00776167">
      <w:pPr>
        <w:widowControl w:val="0"/>
        <w:autoSpaceDE w:val="0"/>
        <w:autoSpaceDN w:val="0"/>
        <w:adjustRightInd w:val="0"/>
        <w:ind w:left="360" w:hanging="360"/>
        <w:contextualSpacing/>
        <w:rPr>
          <w:b/>
          <w:szCs w:val="24"/>
        </w:rPr>
      </w:pPr>
    </w:p>
    <w:p w14:paraId="0873E96E" w14:textId="5BE2EDE3" w:rsidR="00776167" w:rsidRDefault="00776167" w:rsidP="008813F5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>“</w:t>
      </w:r>
      <w:hyperlink r:id="rId13" w:history="1">
        <w:r w:rsidRPr="00B40FC8">
          <w:rPr>
            <w:rStyle w:val="Heading3Char"/>
            <w:u w:val="single"/>
          </w:rPr>
          <w:t>Don’t Climb Every Mountain</w:t>
        </w:r>
      </w:hyperlink>
      <w:r w:rsidRPr="008813F5">
        <w:rPr>
          <w:color w:val="000000" w:themeColor="text1"/>
          <w:szCs w:val="24"/>
        </w:rPr>
        <w:t xml:space="preserve">.” </w:t>
      </w:r>
      <w:r w:rsidRPr="00636E81">
        <w:rPr>
          <w:i/>
          <w:szCs w:val="24"/>
        </w:rPr>
        <w:t>ISLE: Interdisciplinary Studies in Literature and Environment</w:t>
      </w:r>
      <w:r>
        <w:rPr>
          <w:szCs w:val="24"/>
        </w:rPr>
        <w:t xml:space="preserve"> 20.3 (Summer 2013): 553-573. </w:t>
      </w:r>
    </w:p>
    <w:p w14:paraId="58734A71" w14:textId="6FFB01DA" w:rsidR="00776167" w:rsidRPr="00FB1218" w:rsidRDefault="00776167" w:rsidP="00FB1218">
      <w:pPr>
        <w:pStyle w:val="ListBullet"/>
      </w:pPr>
      <w:r w:rsidRPr="008813F5">
        <w:t>Editor’s Choice” for issue’s best article.</w:t>
      </w:r>
    </w:p>
    <w:p w14:paraId="59FBBBF9" w14:textId="77777777" w:rsidR="00776167" w:rsidRDefault="00776167" w:rsidP="00776167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>“</w:t>
      </w:r>
      <w:r w:rsidRPr="00B40FC8">
        <w:rPr>
          <w:rStyle w:val="Heading3Char"/>
        </w:rPr>
        <w:t>Outwitting Our Captors</w:t>
      </w:r>
      <w:r>
        <w:rPr>
          <w:szCs w:val="24"/>
        </w:rPr>
        <w:t xml:space="preserve">.” </w:t>
      </w:r>
      <w:r w:rsidRPr="00F01931">
        <w:rPr>
          <w:i/>
          <w:szCs w:val="24"/>
        </w:rPr>
        <w:t xml:space="preserve">The Berkeley Literary Women’s </w:t>
      </w:r>
      <w:r>
        <w:rPr>
          <w:i/>
          <w:szCs w:val="24"/>
        </w:rPr>
        <w:t>Revolution:</w:t>
      </w:r>
      <w:r w:rsidRPr="00F01931">
        <w:rPr>
          <w:i/>
          <w:szCs w:val="24"/>
        </w:rPr>
        <w:t xml:space="preserve"> Essays from Marsha’s Salon</w:t>
      </w:r>
      <w:r>
        <w:rPr>
          <w:szCs w:val="24"/>
        </w:rPr>
        <w:t xml:space="preserve">. Ed. Hudson, Connelly, </w:t>
      </w:r>
      <w:r w:rsidRPr="00FF7D45">
        <w:rPr>
          <w:i/>
          <w:szCs w:val="24"/>
        </w:rPr>
        <w:t>et al</w:t>
      </w:r>
      <w:r>
        <w:rPr>
          <w:szCs w:val="24"/>
        </w:rPr>
        <w:t xml:space="preserve">. Jefferson, NC:  McFarland &amp; Co., 2005. 153-8. </w:t>
      </w:r>
    </w:p>
    <w:p w14:paraId="29672104" w14:textId="02685D5E" w:rsidR="00776167" w:rsidRPr="004070AB" w:rsidRDefault="00776167" w:rsidP="004070AB">
      <w:pPr>
        <w:pStyle w:val="ListBullet"/>
      </w:pPr>
      <w:r w:rsidRPr="004070AB">
        <w:t>Invited book chapter.</w:t>
      </w:r>
    </w:p>
    <w:p w14:paraId="746A5CF5" w14:textId="77777777" w:rsidR="00776167" w:rsidRDefault="00776167" w:rsidP="00776167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</w:p>
    <w:p w14:paraId="2F7D2049" w14:textId="357C20AB" w:rsidR="00776167" w:rsidRDefault="00776167" w:rsidP="00776167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>“</w:t>
      </w:r>
      <w:r w:rsidRPr="00B40FC8">
        <w:rPr>
          <w:rStyle w:val="Heading3Char"/>
        </w:rPr>
        <w:t>More Than the Western Sky: Watts on Television, August 1965</w:t>
      </w:r>
      <w:r>
        <w:rPr>
          <w:szCs w:val="24"/>
        </w:rPr>
        <w:t xml:space="preserve">.” </w:t>
      </w:r>
      <w:r w:rsidRPr="003D3714">
        <w:rPr>
          <w:i/>
          <w:szCs w:val="24"/>
        </w:rPr>
        <w:t>Journal of Film and Video</w:t>
      </w:r>
      <w:r>
        <w:rPr>
          <w:szCs w:val="24"/>
        </w:rPr>
        <w:t xml:space="preserve"> 54.2-3 (Fall 2003): 11-26. </w:t>
      </w:r>
    </w:p>
    <w:p w14:paraId="6E4C5EF8" w14:textId="77777777" w:rsidR="00776167" w:rsidRDefault="00776167" w:rsidP="00776167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</w:p>
    <w:p w14:paraId="02E430C1" w14:textId="5CB33A9D" w:rsidR="00776167" w:rsidRDefault="00776167" w:rsidP="00776167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 w:rsidRPr="009C3BF4">
        <w:rPr>
          <w:szCs w:val="24"/>
          <w:lang w:val="es-US"/>
        </w:rPr>
        <w:t>"</w:t>
      </w:r>
      <w:r w:rsidRPr="00B40FC8">
        <w:rPr>
          <w:rStyle w:val="Heading3Char"/>
        </w:rPr>
        <w:t>A Concrete Island:  Hisaye Yamamoto's Postwar Los Angeles</w:t>
      </w:r>
      <w:r w:rsidRPr="009C3BF4">
        <w:rPr>
          <w:szCs w:val="24"/>
          <w:lang w:val="es-US"/>
        </w:rPr>
        <w:t xml:space="preserve">." </w:t>
      </w:r>
      <w:r w:rsidRPr="00F71315">
        <w:rPr>
          <w:i/>
          <w:szCs w:val="24"/>
        </w:rPr>
        <w:t xml:space="preserve">Southern California Quarterly </w:t>
      </w:r>
      <w:r>
        <w:rPr>
          <w:szCs w:val="24"/>
        </w:rPr>
        <w:t xml:space="preserve">10.1 (Winter 1996-7):19-48. </w:t>
      </w:r>
    </w:p>
    <w:p w14:paraId="01AF8AEE" w14:textId="6B1A7EF3" w:rsidR="0003618D" w:rsidRPr="0003618D" w:rsidRDefault="0003618D" w:rsidP="0003618D">
      <w:pPr>
        <w:pStyle w:val="ListBullet"/>
      </w:pPr>
      <w:r w:rsidRPr="0003618D">
        <w:t xml:space="preserve">Doyce B. Nunis Award for best article by an emerging scholar. </w:t>
      </w:r>
    </w:p>
    <w:p w14:paraId="072F1BE2" w14:textId="77777777" w:rsidR="00776167" w:rsidRDefault="00776167" w:rsidP="00776167">
      <w:pPr>
        <w:widowControl w:val="0"/>
        <w:autoSpaceDE w:val="0"/>
        <w:autoSpaceDN w:val="0"/>
        <w:adjustRightInd w:val="0"/>
        <w:contextualSpacing/>
        <w:rPr>
          <w:szCs w:val="24"/>
        </w:rPr>
      </w:pPr>
    </w:p>
    <w:p w14:paraId="354D5052" w14:textId="3F9D8153" w:rsidR="00776167" w:rsidRDefault="00776167" w:rsidP="00776167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>"</w:t>
      </w:r>
      <w:r w:rsidRPr="00B40FC8">
        <w:rPr>
          <w:rStyle w:val="Heading3Char"/>
        </w:rPr>
        <w:t>'Most of My Heroes Don't Appear on No Stamps'</w:t>
      </w:r>
      <w:r>
        <w:rPr>
          <w:szCs w:val="24"/>
        </w:rPr>
        <w:t xml:space="preserve">:  The </w:t>
      </w:r>
      <w:proofErr w:type="spellStart"/>
      <w:r>
        <w:rPr>
          <w:szCs w:val="24"/>
        </w:rPr>
        <w:t>Dialogics</w:t>
      </w:r>
      <w:proofErr w:type="spellEnd"/>
      <w:r>
        <w:rPr>
          <w:szCs w:val="24"/>
        </w:rPr>
        <w:t xml:space="preserve"> of Rap Music." </w:t>
      </w:r>
      <w:r w:rsidRPr="00FF7D45">
        <w:rPr>
          <w:i/>
          <w:szCs w:val="24"/>
        </w:rPr>
        <w:t>Black Music Research Journal</w:t>
      </w:r>
      <w:r>
        <w:rPr>
          <w:szCs w:val="24"/>
        </w:rPr>
        <w:t xml:space="preserve"> 11.2 (Fall 1991): 193-216. </w:t>
      </w:r>
    </w:p>
    <w:p w14:paraId="720F327E" w14:textId="77777777" w:rsidR="00776167" w:rsidRDefault="00776167" w:rsidP="00776167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</w:p>
    <w:p w14:paraId="4C10FF20" w14:textId="328C62AD" w:rsidR="00776167" w:rsidRDefault="00776167" w:rsidP="00776167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>"</w:t>
      </w:r>
      <w:hyperlink r:id="rId14" w:history="1">
        <w:r w:rsidRPr="00B40FC8">
          <w:rPr>
            <w:rStyle w:val="Heading3Char"/>
            <w:u w:val="single"/>
          </w:rPr>
          <w:t>Bulldozing the Subject</w:t>
        </w:r>
      </w:hyperlink>
      <w:r>
        <w:rPr>
          <w:szCs w:val="24"/>
        </w:rPr>
        <w:t xml:space="preserve">." </w:t>
      </w:r>
      <w:r w:rsidRPr="003B7D08">
        <w:rPr>
          <w:i/>
          <w:szCs w:val="24"/>
        </w:rPr>
        <w:t>Postmodern Culture</w:t>
      </w:r>
      <w:r>
        <w:rPr>
          <w:szCs w:val="24"/>
        </w:rPr>
        <w:t xml:space="preserve"> 1.3 (May 1991): </w:t>
      </w:r>
      <w:proofErr w:type="spellStart"/>
      <w:r>
        <w:rPr>
          <w:szCs w:val="24"/>
        </w:rPr>
        <w:t>n.p.</w:t>
      </w:r>
      <w:proofErr w:type="spellEnd"/>
      <w:r>
        <w:rPr>
          <w:szCs w:val="24"/>
        </w:rPr>
        <w:t xml:space="preserve"> </w:t>
      </w:r>
    </w:p>
    <w:p w14:paraId="63CDCEDF" w14:textId="4000FA77" w:rsidR="00A92595" w:rsidRDefault="00A92595" w:rsidP="00A92595">
      <w:pPr>
        <w:pStyle w:val="Heading2"/>
        <w:rPr>
          <w:b/>
          <w:bCs/>
        </w:rPr>
      </w:pPr>
    </w:p>
    <w:p w14:paraId="7C6F41A7" w14:textId="2B5C4ED2" w:rsidR="00776167" w:rsidRPr="00A92595" w:rsidRDefault="00A92595" w:rsidP="00A92595">
      <w:pPr>
        <w:pStyle w:val="Heading2"/>
        <w:rPr>
          <w:b/>
          <w:bCs/>
        </w:rPr>
      </w:pPr>
      <w:r>
        <w:rPr>
          <w:b/>
          <w:bCs/>
        </w:rPr>
        <w:t>REPRINT</w:t>
      </w:r>
    </w:p>
    <w:p w14:paraId="6EAA3CD4" w14:textId="6ECBF52A" w:rsidR="00776167" w:rsidRDefault="00776167" w:rsidP="00A92595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>"</w:t>
      </w:r>
      <w:r w:rsidRPr="00B40FC8">
        <w:rPr>
          <w:rStyle w:val="Heading3Char"/>
        </w:rPr>
        <w:t>Bulldozing the Subject</w:t>
      </w:r>
      <w:r>
        <w:rPr>
          <w:szCs w:val="24"/>
        </w:rPr>
        <w:t xml:space="preserve">." </w:t>
      </w:r>
      <w:r w:rsidRPr="008B2385">
        <w:rPr>
          <w:i/>
          <w:szCs w:val="24"/>
        </w:rPr>
        <w:t>Essays in Postmodern Culture.</w:t>
      </w:r>
      <w:r>
        <w:rPr>
          <w:szCs w:val="24"/>
        </w:rPr>
        <w:t xml:space="preserve"> Ed. Eyal Amiran and John Unsworth.  Oxford University Press, 1993. 199-227. </w:t>
      </w:r>
    </w:p>
    <w:p w14:paraId="721F2A9B" w14:textId="215A1DB1" w:rsidR="00776167" w:rsidRPr="00A92595" w:rsidRDefault="00A92595" w:rsidP="00A92595">
      <w:pPr>
        <w:pStyle w:val="Heading2"/>
        <w:rPr>
          <w:b/>
          <w:bCs/>
        </w:rPr>
      </w:pPr>
      <w:r>
        <w:rPr>
          <w:b/>
          <w:bCs/>
        </w:rPr>
        <w:t>NEWSPAPER EDITORIAL</w:t>
      </w:r>
    </w:p>
    <w:p w14:paraId="23CC6D29" w14:textId="0C8C2D98" w:rsidR="003D2C8E" w:rsidRPr="002445E5" w:rsidRDefault="00776167" w:rsidP="002445E5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>“</w:t>
      </w:r>
      <w:r w:rsidRPr="00B40FC8">
        <w:rPr>
          <w:rStyle w:val="Heading3Char"/>
        </w:rPr>
        <w:t>Courthouse should offer ‘open door’ to everyone</w:t>
      </w:r>
      <w:r>
        <w:rPr>
          <w:szCs w:val="24"/>
        </w:rPr>
        <w:t xml:space="preserve">.” Editorial, </w:t>
      </w:r>
      <w:r w:rsidRPr="00831789">
        <w:rPr>
          <w:i/>
          <w:szCs w:val="24"/>
        </w:rPr>
        <w:t>The Register-Guard</w:t>
      </w:r>
      <w:r>
        <w:rPr>
          <w:szCs w:val="24"/>
        </w:rPr>
        <w:t xml:space="preserve"> (Eugene, Oregon), 13 August 2003: 3. </w:t>
      </w:r>
    </w:p>
    <w:p w14:paraId="14B79E6F" w14:textId="77777777" w:rsidR="002445E5" w:rsidRDefault="002445E5" w:rsidP="002445E5">
      <w:pPr>
        <w:pStyle w:val="ListBullet"/>
        <w:numPr>
          <w:ilvl w:val="0"/>
          <w:numId w:val="0"/>
        </w:numPr>
        <w:ind w:left="936" w:hanging="216"/>
      </w:pPr>
    </w:p>
    <w:p w14:paraId="5C1C5651" w14:textId="77777777" w:rsidR="002445E5" w:rsidRDefault="002445E5" w:rsidP="002445E5">
      <w:pPr>
        <w:pStyle w:val="Heading1"/>
      </w:pPr>
      <w:r>
        <w:t>Disability Arts</w:t>
      </w:r>
    </w:p>
    <w:p w14:paraId="4628503F" w14:textId="77777777" w:rsidR="002445E5" w:rsidRPr="009B509C" w:rsidRDefault="002445E5" w:rsidP="009B509C">
      <w:pPr>
        <w:pStyle w:val="Heading2"/>
        <w:rPr>
          <w:b/>
          <w:bCs/>
        </w:rPr>
      </w:pPr>
      <w:bookmarkStart w:id="1" w:name="OLE_LINK2"/>
      <w:bookmarkStart w:id="2" w:name="OLE_LINK3"/>
      <w:r w:rsidRPr="009B509C">
        <w:rPr>
          <w:b/>
          <w:bCs/>
        </w:rPr>
        <w:t>Perfect Circle Theater</w:t>
      </w:r>
    </w:p>
    <w:p w14:paraId="0EDA7012" w14:textId="1ED4FB02" w:rsidR="009B509C" w:rsidRPr="00791FD2" w:rsidRDefault="009B509C" w:rsidP="00791FD2">
      <w:pPr>
        <w:pStyle w:val="Heading3"/>
      </w:pPr>
      <w:r w:rsidRPr="00791FD2">
        <w:t xml:space="preserve">Artistic </w:t>
      </w:r>
      <w:r w:rsidR="005A539D">
        <w:t>Co-</w:t>
      </w:r>
      <w:r w:rsidRPr="00791FD2">
        <w:t>Director | 2016 to present</w:t>
      </w:r>
    </w:p>
    <w:p w14:paraId="1831F0C4" w14:textId="594B29FD" w:rsidR="002445E5" w:rsidRPr="004A0BB6" w:rsidRDefault="002445E5" w:rsidP="004A0BB6">
      <w:pPr>
        <w:pStyle w:val="ListBullet"/>
      </w:pPr>
      <w:r>
        <w:t>Disability-inclusive productions from scripts based on the life stories, fiction, and songs of the cast: university students</w:t>
      </w:r>
      <w:r w:rsidR="006E77D7">
        <w:t xml:space="preserve"> together with</w:t>
      </w:r>
      <w:r>
        <w:t xml:space="preserve"> actors from the community with </w:t>
      </w:r>
      <w:r w:rsidRPr="007B2E2C">
        <w:t>intellectual and developmental disabilitie</w:t>
      </w:r>
      <w:r>
        <w:t xml:space="preserve">s. </w:t>
      </w:r>
    </w:p>
    <w:p w14:paraId="0B4BA994" w14:textId="2279ADC5" w:rsidR="004A0BB6" w:rsidRPr="004A0BB6" w:rsidRDefault="002445E5" w:rsidP="004A0BB6">
      <w:pPr>
        <w:pStyle w:val="Heading3"/>
        <w:rPr>
          <w:i/>
          <w:iCs/>
        </w:rPr>
      </w:pPr>
      <w:r w:rsidRPr="004A0BB6">
        <w:rPr>
          <w:i/>
          <w:iCs/>
        </w:rPr>
        <w:t>Who Knew?</w:t>
      </w:r>
    </w:p>
    <w:p w14:paraId="63BCEB52" w14:textId="788A1BA2" w:rsidR="004A0BB6" w:rsidRDefault="002445E5" w:rsidP="004A0BB6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 xml:space="preserve">Producer and Scriptwriter. University of Oregon, June 10 and 11, 2023. </w:t>
      </w:r>
    </w:p>
    <w:bookmarkEnd w:id="1"/>
    <w:bookmarkEnd w:id="2"/>
    <w:p w14:paraId="6ABD53AB" w14:textId="65B16AB7" w:rsidR="004A0BB6" w:rsidRPr="004A0BB6" w:rsidRDefault="002445E5" w:rsidP="004A0BB6">
      <w:pPr>
        <w:pStyle w:val="Heading3"/>
        <w:rPr>
          <w:i/>
          <w:iCs/>
        </w:rPr>
      </w:pPr>
      <w:r w:rsidRPr="004A0BB6">
        <w:rPr>
          <w:i/>
          <w:iCs/>
        </w:rPr>
        <w:lastRenderedPageBreak/>
        <w:t>Heroes from Another Earth</w:t>
      </w:r>
    </w:p>
    <w:p w14:paraId="7B98C194" w14:textId="1A37D399" w:rsidR="002445E5" w:rsidRDefault="002445E5" w:rsidP="002445E5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>Producer, Scriptwriter, and Director. University of Oregon, June 8 and 10, 2018</w:t>
      </w:r>
      <w:r w:rsidRPr="007B2E2C">
        <w:rPr>
          <w:szCs w:val="24"/>
        </w:rPr>
        <w:t>.</w:t>
      </w:r>
    </w:p>
    <w:p w14:paraId="2E4749FF" w14:textId="41A37A1B" w:rsidR="002445E5" w:rsidRPr="00D368B2" w:rsidRDefault="00D368B2" w:rsidP="004A0BB6">
      <w:pPr>
        <w:pStyle w:val="ListBullet"/>
        <w:rPr>
          <w:color w:val="000000" w:themeColor="text1"/>
        </w:rPr>
      </w:pPr>
      <w:hyperlink r:id="rId15" w:history="1">
        <w:r w:rsidR="004A0BB6" w:rsidRPr="00D368B2">
          <w:rPr>
            <w:rStyle w:val="Hyperlink"/>
            <w:color w:val="000000" w:themeColor="text1"/>
          </w:rPr>
          <w:t>Disability Studies Takes Center Stage</w:t>
        </w:r>
      </w:hyperlink>
    </w:p>
    <w:p w14:paraId="5BB36787" w14:textId="33A1D83A" w:rsidR="004A0BB6" w:rsidRPr="00791FD2" w:rsidRDefault="002445E5" w:rsidP="00791FD2">
      <w:pPr>
        <w:pStyle w:val="Heading3"/>
        <w:rPr>
          <w:i/>
          <w:iCs/>
        </w:rPr>
      </w:pPr>
      <w:r w:rsidRPr="004A0BB6">
        <w:rPr>
          <w:i/>
          <w:iCs/>
        </w:rPr>
        <w:t>Life Stories: The Self-Made Musical</w:t>
      </w:r>
    </w:p>
    <w:p w14:paraId="617D3D3D" w14:textId="77777777" w:rsidR="00791FD2" w:rsidRDefault="002445E5" w:rsidP="002445E5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>Producer</w:t>
      </w:r>
      <w:r w:rsidR="00BE121D">
        <w:rPr>
          <w:szCs w:val="24"/>
        </w:rPr>
        <w:t xml:space="preserve"> and Scriptwriter.</w:t>
      </w:r>
      <w:r>
        <w:rPr>
          <w:szCs w:val="24"/>
        </w:rPr>
        <w:t xml:space="preserve"> </w:t>
      </w:r>
      <w:r w:rsidRPr="007B2E2C">
        <w:rPr>
          <w:szCs w:val="24"/>
        </w:rPr>
        <w:t>University of Oregon, June 3, 2016.</w:t>
      </w:r>
    </w:p>
    <w:p w14:paraId="63B72AD8" w14:textId="66F3920F" w:rsidR="00791FD2" w:rsidRDefault="002445E5" w:rsidP="00791FD2">
      <w:pPr>
        <w:pStyle w:val="ListBullet"/>
      </w:pPr>
      <w:r w:rsidRPr="00791FD2">
        <w:t xml:space="preserve"> </w:t>
      </w:r>
      <w:hyperlink r:id="rId16" w:history="1">
        <w:r w:rsidR="00791FD2" w:rsidRPr="00791FD2">
          <w:rPr>
            <w:rStyle w:val="Hyperlink"/>
            <w:color w:val="404040" w:themeColor="text1" w:themeTint="BF"/>
            <w:szCs w:val="24"/>
          </w:rPr>
          <w:t>Life Stories</w:t>
        </w:r>
      </w:hyperlink>
    </w:p>
    <w:p w14:paraId="458DA5D2" w14:textId="77777777" w:rsidR="00791FD2" w:rsidRPr="00791FD2" w:rsidRDefault="00791FD2" w:rsidP="00527C14">
      <w:pPr>
        <w:pStyle w:val="ListBullet"/>
        <w:numPr>
          <w:ilvl w:val="0"/>
          <w:numId w:val="0"/>
        </w:numPr>
        <w:ind w:left="720"/>
      </w:pPr>
    </w:p>
    <w:p w14:paraId="399A7935" w14:textId="661F3437" w:rsidR="002445E5" w:rsidRPr="00791FD2" w:rsidRDefault="002445E5" w:rsidP="00791FD2">
      <w:pPr>
        <w:pStyle w:val="Heading2"/>
        <w:rPr>
          <w:b/>
          <w:bCs/>
        </w:rPr>
      </w:pPr>
      <w:r w:rsidRPr="00791FD2">
        <w:rPr>
          <w:b/>
          <w:bCs/>
        </w:rPr>
        <w:t>Arts Consulting</w:t>
      </w:r>
    </w:p>
    <w:p w14:paraId="0A6F07CF" w14:textId="623CF3E3" w:rsidR="00791FD2" w:rsidRDefault="002445E5" w:rsidP="00791FD2">
      <w:pPr>
        <w:pStyle w:val="Heading3"/>
      </w:pPr>
      <w:r w:rsidRPr="00791FD2">
        <w:t>Full Radius Dance Company, Atlanta, GA</w:t>
      </w:r>
      <w:r w:rsidR="00791FD2" w:rsidRPr="00791FD2">
        <w:t xml:space="preserve"> | </w:t>
      </w:r>
      <w:r w:rsidRPr="00791FD2">
        <w:t xml:space="preserve">2022-3 season. </w:t>
      </w:r>
    </w:p>
    <w:p w14:paraId="392F360D" w14:textId="3BDDC22C" w:rsidR="002445E5" w:rsidRPr="00637CC5" w:rsidRDefault="00791FD2" w:rsidP="00637CC5">
      <w:pPr>
        <w:pStyle w:val="ListBullet"/>
      </w:pPr>
      <w:r w:rsidRPr="00637CC5">
        <w:t xml:space="preserve">Literary Consultant for </w:t>
      </w:r>
      <w:r w:rsidR="004123D3">
        <w:t>full-length production</w:t>
      </w:r>
      <w:r w:rsidRPr="00637CC5">
        <w:t xml:space="preserve"> “Alice, Peter, and Dorothy.” </w:t>
      </w:r>
    </w:p>
    <w:p w14:paraId="7A393389" w14:textId="4296F3C5" w:rsidR="00637CC5" w:rsidRPr="00D02421" w:rsidRDefault="002445E5" w:rsidP="00665CD7">
      <w:pPr>
        <w:pStyle w:val="ListBullet"/>
      </w:pPr>
      <w:r w:rsidRPr="00637CC5">
        <w:t>Advised the artistic director, wrote program notes and website essay, and facilitated artists’ panel at premiere</w:t>
      </w:r>
      <w:r w:rsidR="00665CD7">
        <w:t xml:space="preserve"> of show based on disability in classic children’s literature. </w:t>
      </w:r>
    </w:p>
    <w:p w14:paraId="17785182" w14:textId="3B8537A2" w:rsidR="002445E5" w:rsidRDefault="00FC1AB4" w:rsidP="002445E5">
      <w:pPr>
        <w:pStyle w:val="Heading1"/>
      </w:pPr>
      <w:r>
        <w:t>AWARDS, GRANTS, AND FELLOWSHIPS</w:t>
      </w:r>
    </w:p>
    <w:p w14:paraId="6770A625" w14:textId="25411698" w:rsidR="007D74A5" w:rsidRDefault="007D74A5" w:rsidP="00742DD9">
      <w:pPr>
        <w:spacing w:line="240" w:lineRule="auto"/>
        <w:rPr>
          <w:szCs w:val="24"/>
        </w:rPr>
      </w:pPr>
      <w:bookmarkStart w:id="3" w:name="OLE_LINK4"/>
      <w:r w:rsidRPr="0067351A">
        <w:rPr>
          <w:rStyle w:val="Heading2Char"/>
        </w:rPr>
        <w:t>2023</w:t>
      </w:r>
      <w:r w:rsidRPr="0067351A">
        <w:rPr>
          <w:rStyle w:val="Heading2Char"/>
        </w:rPr>
        <w:tab/>
      </w:r>
      <w:r w:rsidRPr="0067351A">
        <w:rPr>
          <w:rStyle w:val="Heading2Char"/>
        </w:rPr>
        <w:tab/>
      </w:r>
      <w:r w:rsidRPr="0067351A">
        <w:rPr>
          <w:rStyle w:val="Heading2Char"/>
        </w:rPr>
        <w:tab/>
      </w:r>
      <w:r w:rsidRPr="0067351A">
        <w:rPr>
          <w:rStyle w:val="Heading2Char"/>
        </w:rPr>
        <w:tab/>
      </w:r>
      <w:r w:rsidRPr="0067351A">
        <w:rPr>
          <w:rStyle w:val="Heading2Char"/>
        </w:rPr>
        <w:tab/>
      </w:r>
      <w:r w:rsidRPr="0067351A">
        <w:rPr>
          <w:rStyle w:val="Heading2Char"/>
        </w:rPr>
        <w:tab/>
      </w:r>
      <w:r>
        <w:rPr>
          <w:szCs w:val="24"/>
        </w:rPr>
        <w:t xml:space="preserve"> </w:t>
      </w:r>
      <w:r>
        <w:rPr>
          <w:szCs w:val="24"/>
        </w:rPr>
        <w:tab/>
        <w:t xml:space="preserve">             Faculty Excellence in Universal Design Award, University of Oregon. </w:t>
      </w:r>
    </w:p>
    <w:bookmarkEnd w:id="3"/>
    <w:p w14:paraId="6876DACF" w14:textId="0F0B1D4C" w:rsidR="007D74A5" w:rsidRDefault="007D74A5" w:rsidP="00742DD9">
      <w:pPr>
        <w:widowControl w:val="0"/>
        <w:tabs>
          <w:tab w:val="left" w:pos="1620"/>
        </w:tabs>
        <w:autoSpaceDE w:val="0"/>
        <w:autoSpaceDN w:val="0"/>
        <w:adjustRightInd w:val="0"/>
        <w:spacing w:line="240" w:lineRule="auto"/>
        <w:contextualSpacing/>
        <w:rPr>
          <w:szCs w:val="24"/>
        </w:rPr>
      </w:pPr>
      <w:r w:rsidRPr="0067351A">
        <w:rPr>
          <w:rStyle w:val="Heading2Char"/>
        </w:rPr>
        <w:t>2020</w:t>
      </w:r>
      <w:r>
        <w:rPr>
          <w:szCs w:val="24"/>
        </w:rPr>
        <w:tab/>
        <w:t xml:space="preserve">Dean’s Diversity Grant, University of Oregon. </w:t>
      </w:r>
    </w:p>
    <w:p w14:paraId="5DA5A60D" w14:textId="77777777" w:rsidR="00742DD9" w:rsidRDefault="00742DD9" w:rsidP="00742DD9">
      <w:pPr>
        <w:widowControl w:val="0"/>
        <w:tabs>
          <w:tab w:val="left" w:pos="1620"/>
        </w:tabs>
        <w:autoSpaceDE w:val="0"/>
        <w:autoSpaceDN w:val="0"/>
        <w:adjustRightInd w:val="0"/>
        <w:spacing w:line="240" w:lineRule="auto"/>
        <w:contextualSpacing/>
        <w:rPr>
          <w:szCs w:val="24"/>
        </w:rPr>
      </w:pPr>
    </w:p>
    <w:p w14:paraId="693E6893" w14:textId="36E029EC" w:rsidR="007D74A5" w:rsidRDefault="007D74A5" w:rsidP="00742DD9">
      <w:pPr>
        <w:widowControl w:val="0"/>
        <w:tabs>
          <w:tab w:val="left" w:pos="1620"/>
        </w:tabs>
        <w:autoSpaceDE w:val="0"/>
        <w:autoSpaceDN w:val="0"/>
        <w:adjustRightInd w:val="0"/>
        <w:spacing w:line="240" w:lineRule="auto"/>
        <w:contextualSpacing/>
        <w:rPr>
          <w:szCs w:val="24"/>
        </w:rPr>
      </w:pPr>
      <w:r w:rsidRPr="0067351A">
        <w:rPr>
          <w:rStyle w:val="Heading2Char"/>
        </w:rPr>
        <w:t>2020</w:t>
      </w:r>
      <w:r>
        <w:rPr>
          <w:szCs w:val="24"/>
        </w:rPr>
        <w:tab/>
        <w:t>CAS Program Grant for Disability Studies Speaker Series.</w:t>
      </w:r>
    </w:p>
    <w:p w14:paraId="1A3ECD5C" w14:textId="32B6F0B3" w:rsidR="007D74A5" w:rsidRDefault="007D74A5" w:rsidP="00742DD9">
      <w:pPr>
        <w:widowControl w:val="0"/>
        <w:tabs>
          <w:tab w:val="left" w:pos="1620"/>
        </w:tabs>
        <w:autoSpaceDE w:val="0"/>
        <w:autoSpaceDN w:val="0"/>
        <w:adjustRightInd w:val="0"/>
        <w:spacing w:line="240" w:lineRule="auto"/>
        <w:ind w:left="720" w:hanging="720"/>
        <w:contextualSpacing/>
        <w:rPr>
          <w:szCs w:val="24"/>
        </w:rPr>
      </w:pPr>
      <w:r w:rsidRPr="0067351A">
        <w:rPr>
          <w:rStyle w:val="Heading2Char"/>
        </w:rPr>
        <w:t>2020</w:t>
      </w:r>
      <w:r>
        <w:rPr>
          <w:szCs w:val="24"/>
        </w:rPr>
        <w:tab/>
      </w:r>
      <w:r>
        <w:rPr>
          <w:szCs w:val="24"/>
        </w:rPr>
        <w:tab/>
        <w:t xml:space="preserve">Division of Equity and Inclusion </w:t>
      </w:r>
      <w:r w:rsidR="00576D69">
        <w:rPr>
          <w:szCs w:val="24"/>
        </w:rPr>
        <w:t>Grant</w:t>
      </w:r>
      <w:r>
        <w:rPr>
          <w:szCs w:val="24"/>
        </w:rPr>
        <w:t xml:space="preserve"> for DS Speaker Series.</w:t>
      </w:r>
    </w:p>
    <w:p w14:paraId="765902DB" w14:textId="77777777" w:rsidR="007D74A5" w:rsidRDefault="007D74A5" w:rsidP="00742DD9">
      <w:pPr>
        <w:widowControl w:val="0"/>
        <w:tabs>
          <w:tab w:val="left" w:pos="1620"/>
        </w:tabs>
        <w:autoSpaceDE w:val="0"/>
        <w:autoSpaceDN w:val="0"/>
        <w:adjustRightInd w:val="0"/>
        <w:spacing w:line="240" w:lineRule="auto"/>
        <w:contextualSpacing/>
        <w:rPr>
          <w:szCs w:val="24"/>
        </w:rPr>
      </w:pPr>
    </w:p>
    <w:p w14:paraId="4FCF93DA" w14:textId="50B51D79" w:rsidR="007D74A5" w:rsidRPr="00A1763E" w:rsidRDefault="007D74A5" w:rsidP="00742DD9">
      <w:pPr>
        <w:widowControl w:val="0"/>
        <w:tabs>
          <w:tab w:val="left" w:pos="1620"/>
        </w:tabs>
        <w:autoSpaceDE w:val="0"/>
        <w:autoSpaceDN w:val="0"/>
        <w:adjustRightInd w:val="0"/>
        <w:spacing w:line="240" w:lineRule="auto"/>
        <w:contextualSpacing/>
        <w:rPr>
          <w:szCs w:val="24"/>
        </w:rPr>
      </w:pPr>
      <w:r w:rsidRPr="0067351A">
        <w:rPr>
          <w:rStyle w:val="Heading2Char"/>
        </w:rPr>
        <w:t>2019</w:t>
      </w:r>
      <w:r>
        <w:rPr>
          <w:szCs w:val="24"/>
        </w:rPr>
        <w:tab/>
        <w:t>Teaching Online</w:t>
      </w:r>
      <w:r w:rsidR="0067351A">
        <w:rPr>
          <w:szCs w:val="24"/>
        </w:rPr>
        <w:t xml:space="preserve"> Fellowship</w:t>
      </w:r>
      <w:r>
        <w:rPr>
          <w:szCs w:val="24"/>
        </w:rPr>
        <w:t>, UO Summer Teaching Institute 2019.</w:t>
      </w:r>
    </w:p>
    <w:p w14:paraId="6967FB9E" w14:textId="77777777" w:rsidR="007D74A5" w:rsidRDefault="007D74A5" w:rsidP="00742DD9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b/>
          <w:szCs w:val="24"/>
        </w:rPr>
      </w:pPr>
    </w:p>
    <w:p w14:paraId="6FE3E92B" w14:textId="77777777" w:rsidR="00275ABB" w:rsidRDefault="007D74A5" w:rsidP="00742DD9">
      <w:pPr>
        <w:pStyle w:val="Year-Item"/>
        <w:contextualSpacing/>
      </w:pPr>
      <w:r w:rsidRPr="00D83893">
        <w:rPr>
          <w:rStyle w:val="Heading2Char"/>
        </w:rPr>
        <w:t>2018</w:t>
      </w:r>
      <w:r>
        <w:tab/>
        <w:t xml:space="preserve">LILAC Award, Lane Independent Living Alliance, 2018. </w:t>
      </w:r>
    </w:p>
    <w:p w14:paraId="552CCC0A" w14:textId="44C35363" w:rsidR="007D74A5" w:rsidRPr="00275ABB" w:rsidRDefault="007D74A5" w:rsidP="00275ABB">
      <w:pPr>
        <w:pStyle w:val="ListBullet"/>
      </w:pPr>
      <w:r w:rsidRPr="00275ABB">
        <w:t>Annual prize recognizing community outreach to people with disabilities and advocacy for</w:t>
      </w:r>
      <w:r w:rsidR="00275ABB" w:rsidRPr="00275ABB">
        <w:t xml:space="preserve"> </w:t>
      </w:r>
      <w:r w:rsidRPr="00275ABB">
        <w:t>independent living.</w:t>
      </w:r>
    </w:p>
    <w:p w14:paraId="329C8E33" w14:textId="77777777" w:rsidR="007D74A5" w:rsidRDefault="007D74A5" w:rsidP="00742DD9">
      <w:pPr>
        <w:pStyle w:val="Year-Item"/>
        <w:ind w:left="0" w:firstLine="0"/>
        <w:contextualSpacing/>
      </w:pPr>
    </w:p>
    <w:p w14:paraId="3B0809F4" w14:textId="4E8774B1" w:rsidR="007D74A5" w:rsidRDefault="007D74A5" w:rsidP="00742DD9">
      <w:pPr>
        <w:pStyle w:val="Year-Item"/>
        <w:contextualSpacing/>
      </w:pPr>
      <w:r w:rsidRPr="00D83893">
        <w:rPr>
          <w:rStyle w:val="Heading2Char"/>
        </w:rPr>
        <w:t>2017</w:t>
      </w:r>
      <w:r>
        <w:tab/>
        <w:t>Publication Subvention Grant, Oregon Humanities Center.</w:t>
      </w:r>
    </w:p>
    <w:p w14:paraId="3E729DCC" w14:textId="77777777" w:rsidR="007D74A5" w:rsidRDefault="007D74A5" w:rsidP="00742DD9">
      <w:pPr>
        <w:pStyle w:val="Year-Item"/>
        <w:contextualSpacing/>
      </w:pPr>
    </w:p>
    <w:p w14:paraId="4E1C71E0" w14:textId="77777777" w:rsidR="007D74A5" w:rsidRDefault="007D74A5" w:rsidP="00742DD9">
      <w:pPr>
        <w:pStyle w:val="Year-Item"/>
        <w:contextualSpacing/>
      </w:pPr>
      <w:r w:rsidRPr="00D83893">
        <w:rPr>
          <w:rStyle w:val="Heading2Char"/>
        </w:rPr>
        <w:t xml:space="preserve">2017 </w:t>
      </w:r>
      <w:r>
        <w:tab/>
        <w:t xml:space="preserve">Fund for Community-Engaged Teaching Grant for Living Theater class. </w:t>
      </w:r>
    </w:p>
    <w:p w14:paraId="34498541" w14:textId="77777777" w:rsidR="007D74A5" w:rsidRDefault="007D74A5" w:rsidP="00742DD9">
      <w:pPr>
        <w:pStyle w:val="Year-Item"/>
        <w:contextualSpacing/>
      </w:pPr>
    </w:p>
    <w:p w14:paraId="0389D127" w14:textId="77777777" w:rsidR="007D74A5" w:rsidRDefault="007D74A5" w:rsidP="00742DD9">
      <w:pPr>
        <w:pStyle w:val="Year-Item"/>
        <w:contextualSpacing/>
      </w:pPr>
      <w:r w:rsidRPr="00D83893">
        <w:rPr>
          <w:rStyle w:val="Heading2Char"/>
        </w:rPr>
        <w:t>2015</w:t>
      </w:r>
      <w:r>
        <w:tab/>
        <w:t>Faculty Research Grant, Center for the Study of Women in Society.</w:t>
      </w:r>
    </w:p>
    <w:p w14:paraId="59298408" w14:textId="77777777" w:rsidR="007D74A5" w:rsidRDefault="007D74A5" w:rsidP="00742DD9">
      <w:pPr>
        <w:pStyle w:val="Year-Item"/>
        <w:contextualSpacing/>
      </w:pPr>
    </w:p>
    <w:p w14:paraId="28BB0FF5" w14:textId="77777777" w:rsidR="007D74A5" w:rsidRDefault="007D74A5" w:rsidP="00742DD9">
      <w:pPr>
        <w:pStyle w:val="Year-Item"/>
        <w:contextualSpacing/>
      </w:pPr>
      <w:r w:rsidRPr="00D83893">
        <w:rPr>
          <w:rStyle w:val="Heading2Char"/>
        </w:rPr>
        <w:lastRenderedPageBreak/>
        <w:t>2015</w:t>
      </w:r>
      <w:r>
        <w:tab/>
        <w:t>Faculty Research Grant, Children’s Literature Association.</w:t>
      </w:r>
    </w:p>
    <w:p w14:paraId="2B5FF6CF" w14:textId="77777777" w:rsidR="007D74A5" w:rsidRDefault="007D74A5" w:rsidP="00742DD9">
      <w:pPr>
        <w:pStyle w:val="Year-Item"/>
        <w:contextualSpacing/>
      </w:pPr>
    </w:p>
    <w:p w14:paraId="1B8C1DA5" w14:textId="77777777" w:rsidR="007D74A5" w:rsidRDefault="007D74A5" w:rsidP="00742DD9">
      <w:pPr>
        <w:pStyle w:val="Year-Item"/>
        <w:contextualSpacing/>
      </w:pPr>
      <w:r w:rsidRPr="00D83893">
        <w:rPr>
          <w:rStyle w:val="Heading2Char"/>
        </w:rPr>
        <w:t>2015</w:t>
      </w:r>
      <w:r>
        <w:tab/>
        <w:t>Williams Instructional Grant for Life Stories class and performance.</w:t>
      </w:r>
    </w:p>
    <w:p w14:paraId="695A107D" w14:textId="77777777" w:rsidR="007D74A5" w:rsidRDefault="007D74A5" w:rsidP="00742DD9">
      <w:pPr>
        <w:pStyle w:val="Year-Item"/>
        <w:contextualSpacing/>
      </w:pPr>
    </w:p>
    <w:p w14:paraId="3F378B8A" w14:textId="6A41A247" w:rsidR="007D74A5" w:rsidRDefault="007D74A5" w:rsidP="00742DD9">
      <w:pPr>
        <w:pStyle w:val="Year-Item"/>
        <w:contextualSpacing/>
      </w:pPr>
      <w:r w:rsidRPr="00D83893">
        <w:rPr>
          <w:rStyle w:val="Heading2Char"/>
        </w:rPr>
        <w:t>2015</w:t>
      </w:r>
      <w:r>
        <w:tab/>
      </w:r>
      <w:r w:rsidR="007E1829">
        <w:t xml:space="preserve">CAS </w:t>
      </w:r>
      <w:r>
        <w:t>Program Grant for Disability Studies Faculty Development Seminar.</w:t>
      </w:r>
    </w:p>
    <w:p w14:paraId="50F0F7D6" w14:textId="77777777" w:rsidR="007D74A5" w:rsidRDefault="007D74A5" w:rsidP="00742DD9">
      <w:pPr>
        <w:pStyle w:val="Year-Item"/>
        <w:contextualSpacing/>
      </w:pPr>
    </w:p>
    <w:p w14:paraId="4760AA41" w14:textId="29780994" w:rsidR="007D74A5" w:rsidRDefault="007D74A5" w:rsidP="00742DD9">
      <w:pPr>
        <w:pStyle w:val="Year-Item"/>
        <w:contextualSpacing/>
      </w:pPr>
      <w:r w:rsidRPr="00D83893">
        <w:rPr>
          <w:rStyle w:val="Heading2Char"/>
        </w:rPr>
        <w:t>2015</w:t>
      </w:r>
      <w:r>
        <w:tab/>
        <w:t xml:space="preserve">Faculty-in-Residence, Center on Diversity and Community. </w:t>
      </w:r>
    </w:p>
    <w:p w14:paraId="62704D76" w14:textId="77777777" w:rsidR="007D74A5" w:rsidRDefault="007D74A5" w:rsidP="00742DD9">
      <w:pPr>
        <w:pStyle w:val="Year-Item"/>
        <w:contextualSpacing/>
      </w:pPr>
    </w:p>
    <w:p w14:paraId="09589D82" w14:textId="77777777" w:rsidR="007D74A5" w:rsidRDefault="007D74A5" w:rsidP="00742DD9">
      <w:pPr>
        <w:pStyle w:val="Year-Item"/>
        <w:contextualSpacing/>
      </w:pPr>
      <w:r w:rsidRPr="00D83893">
        <w:rPr>
          <w:rStyle w:val="Heading2Char"/>
        </w:rPr>
        <w:t>2014</w:t>
      </w:r>
      <w:r>
        <w:tab/>
        <w:t>Oregon Humanities Center Research Fellowship.</w:t>
      </w:r>
    </w:p>
    <w:p w14:paraId="279F3E73" w14:textId="77777777" w:rsidR="007D74A5" w:rsidRDefault="007D74A5" w:rsidP="00742DD9">
      <w:pPr>
        <w:pStyle w:val="Year-Item"/>
        <w:contextualSpacing/>
      </w:pPr>
    </w:p>
    <w:p w14:paraId="232B7A6D" w14:textId="6D9C1240" w:rsidR="007D74A5" w:rsidRDefault="007D74A5" w:rsidP="00742DD9">
      <w:pPr>
        <w:pStyle w:val="Year-Item"/>
        <w:contextualSpacing/>
      </w:pPr>
      <w:r w:rsidRPr="00D83893">
        <w:rPr>
          <w:rStyle w:val="Heading2Char"/>
        </w:rPr>
        <w:t>2014</w:t>
      </w:r>
      <w:r>
        <w:tab/>
      </w:r>
      <w:r w:rsidR="00FE1EA3">
        <w:t xml:space="preserve">CAS </w:t>
      </w:r>
      <w:r>
        <w:t xml:space="preserve">Program Grant </w:t>
      </w:r>
      <w:r w:rsidR="00FE1EA3">
        <w:t xml:space="preserve">for </w:t>
      </w:r>
      <w:r>
        <w:t>2014 Disability Studies Forum</w:t>
      </w:r>
      <w:r w:rsidR="00FE1EA3">
        <w:t>.</w:t>
      </w:r>
    </w:p>
    <w:p w14:paraId="5604675C" w14:textId="77777777" w:rsidR="007D74A5" w:rsidRDefault="007D74A5" w:rsidP="00742DD9">
      <w:pPr>
        <w:pStyle w:val="Year-Item"/>
        <w:contextualSpacing/>
      </w:pPr>
    </w:p>
    <w:p w14:paraId="01FE245E" w14:textId="037838BD" w:rsidR="007D74A5" w:rsidRDefault="007D74A5" w:rsidP="00742DD9">
      <w:pPr>
        <w:pStyle w:val="Year-Item"/>
        <w:contextualSpacing/>
      </w:pPr>
      <w:r w:rsidRPr="00D83893">
        <w:rPr>
          <w:rStyle w:val="Heading2Char"/>
        </w:rPr>
        <w:t>2013</w:t>
      </w:r>
      <w:r>
        <w:tab/>
      </w:r>
      <w:r w:rsidR="00FE1EA3">
        <w:t>CAS Program Grant for 2013 Disability Studies Forum.</w:t>
      </w:r>
    </w:p>
    <w:p w14:paraId="51AA0B8E" w14:textId="77777777" w:rsidR="00484C68" w:rsidRDefault="00484C68" w:rsidP="00742DD9">
      <w:pPr>
        <w:pStyle w:val="Year-Item"/>
        <w:contextualSpacing/>
      </w:pPr>
    </w:p>
    <w:p w14:paraId="7A1A1A60" w14:textId="77777777" w:rsidR="00484C68" w:rsidRPr="000A41A3" w:rsidRDefault="00484C68" w:rsidP="00484C68">
      <w:pPr>
        <w:pStyle w:val="Heading1"/>
      </w:pPr>
      <w:r w:rsidRPr="000A41A3">
        <w:t>SELECTED PRESENTATIONS</w:t>
      </w:r>
    </w:p>
    <w:p w14:paraId="49A20472" w14:textId="0CD539D1" w:rsidR="00484C68" w:rsidRPr="00AC7E38" w:rsidRDefault="00484C68" w:rsidP="00AC7E38">
      <w:pPr>
        <w:pStyle w:val="Heading2"/>
        <w:rPr>
          <w:b/>
          <w:bCs/>
        </w:rPr>
      </w:pPr>
      <w:r w:rsidRPr="0036118B">
        <w:rPr>
          <w:b/>
          <w:bCs/>
        </w:rPr>
        <w:t>Invited Lectures: International</w:t>
      </w:r>
    </w:p>
    <w:p w14:paraId="679161E7" w14:textId="2072510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b/>
          <w:szCs w:val="24"/>
        </w:rPr>
      </w:pPr>
      <w:r>
        <w:rPr>
          <w:szCs w:val="24"/>
        </w:rPr>
        <w:t xml:space="preserve">“Young Activists with Disabilities Changing the World.” </w:t>
      </w:r>
      <w:proofErr w:type="gramStart"/>
      <w:r>
        <w:rPr>
          <w:szCs w:val="24"/>
        </w:rPr>
        <w:t>German-American</w:t>
      </w:r>
      <w:proofErr w:type="gramEnd"/>
      <w:r>
        <w:rPr>
          <w:szCs w:val="24"/>
        </w:rPr>
        <w:t xml:space="preserve"> Institute, Tübingen, Germany, October 2020. (</w:t>
      </w:r>
      <w:r w:rsidR="00E0569F">
        <w:rPr>
          <w:szCs w:val="24"/>
        </w:rPr>
        <w:t>Virtual</w:t>
      </w:r>
      <w:r>
        <w:rPr>
          <w:szCs w:val="24"/>
        </w:rPr>
        <w:t>)</w:t>
      </w:r>
    </w:p>
    <w:p w14:paraId="4F65C89D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b/>
          <w:szCs w:val="24"/>
        </w:rPr>
      </w:pPr>
    </w:p>
    <w:p w14:paraId="0ECE05E1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bCs/>
          <w:szCs w:val="24"/>
        </w:rPr>
      </w:pPr>
      <w:r>
        <w:rPr>
          <w:bCs/>
          <w:szCs w:val="24"/>
        </w:rPr>
        <w:t xml:space="preserve">Plenary Lecture: “Disability Studies and Inclusion in the US: The Next Generation.” Hildegard Union for Inclusion in Higher Education, annual national conference, Berlin, Germany, January 2020. </w:t>
      </w:r>
    </w:p>
    <w:p w14:paraId="10C45039" w14:textId="77777777" w:rsidR="00484C68" w:rsidRDefault="00484C68" w:rsidP="00484C68">
      <w:pPr>
        <w:widowControl w:val="0"/>
        <w:autoSpaceDE w:val="0"/>
        <w:autoSpaceDN w:val="0"/>
        <w:adjustRightInd w:val="0"/>
        <w:contextualSpacing/>
        <w:rPr>
          <w:b/>
          <w:szCs w:val="24"/>
        </w:rPr>
      </w:pPr>
    </w:p>
    <w:p w14:paraId="5646591F" w14:textId="77777777" w:rsidR="00484C68" w:rsidRPr="00A419BF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 xml:space="preserve">“Superheroes with Disabilities: What They Say About American Culture.” </w:t>
      </w:r>
      <w:proofErr w:type="gramStart"/>
      <w:r>
        <w:rPr>
          <w:szCs w:val="24"/>
        </w:rPr>
        <w:t>German-American</w:t>
      </w:r>
      <w:proofErr w:type="gramEnd"/>
      <w:r>
        <w:rPr>
          <w:szCs w:val="24"/>
        </w:rPr>
        <w:t xml:space="preserve"> Institute, Tübingen, Germany, February 2019. </w:t>
      </w:r>
    </w:p>
    <w:p w14:paraId="63D5DFDD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b/>
          <w:szCs w:val="24"/>
        </w:rPr>
      </w:pPr>
    </w:p>
    <w:p w14:paraId="5BB15422" w14:textId="77777777" w:rsidR="00C223EE" w:rsidRDefault="00484C68" w:rsidP="00C223EE">
      <w:pPr>
        <w:ind w:left="360" w:hanging="360"/>
      </w:pPr>
      <w:r w:rsidRPr="00C223EE">
        <w:t xml:space="preserve">“Heroines of the Flood: What Afrofuturist Science Fiction Can Teach Us About Environmental Injustice, Disability Politics, and Sustainable Leadership.” Otto-Friedrich University of Bamberg, Germany, November 2018. </w:t>
      </w:r>
    </w:p>
    <w:p w14:paraId="78E4381E" w14:textId="4BA24267" w:rsidR="00484C68" w:rsidRPr="00B40FC8" w:rsidRDefault="00484C68" w:rsidP="00B40FC8">
      <w:pPr>
        <w:pStyle w:val="ListBullet"/>
      </w:pPr>
      <w:r w:rsidRPr="00C223EE">
        <w:t>Making America speaker series.</w:t>
      </w:r>
    </w:p>
    <w:p w14:paraId="6649DFF1" w14:textId="7471DBA0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 xml:space="preserve">Wildermuth Chair Lecture. “When Inclusion Works: Cautionary Tales from African American Youth Literature.” </w:t>
      </w:r>
      <w:r w:rsidR="002F0406">
        <w:rPr>
          <w:szCs w:val="24"/>
        </w:rPr>
        <w:t>Eberhard-Karls-</w:t>
      </w:r>
      <w:r>
        <w:rPr>
          <w:szCs w:val="24"/>
        </w:rPr>
        <w:t xml:space="preserve">University of Tübingen, November 2018. </w:t>
      </w:r>
    </w:p>
    <w:p w14:paraId="3B2102EF" w14:textId="77777777" w:rsidR="00484C68" w:rsidRDefault="00484C68" w:rsidP="00484C68">
      <w:pPr>
        <w:widowControl w:val="0"/>
        <w:autoSpaceDE w:val="0"/>
        <w:autoSpaceDN w:val="0"/>
        <w:adjustRightInd w:val="0"/>
        <w:contextualSpacing/>
        <w:rPr>
          <w:b/>
          <w:szCs w:val="24"/>
        </w:rPr>
      </w:pPr>
    </w:p>
    <w:p w14:paraId="7C7A5141" w14:textId="2673A21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>Keynote Lecture, “Understanding Disability Through Literature.” International Conference</w:t>
      </w:r>
      <w:r w:rsidR="00D368B2">
        <w:rPr>
          <w:szCs w:val="24"/>
        </w:rPr>
        <w:t>,</w:t>
      </w:r>
      <w:r>
        <w:rPr>
          <w:szCs w:val="24"/>
        </w:rPr>
        <w:t xml:space="preserve"> Korean Society for Literature and Religion, </w:t>
      </w:r>
      <w:proofErr w:type="spellStart"/>
      <w:r>
        <w:rPr>
          <w:szCs w:val="24"/>
        </w:rPr>
        <w:t>Sahmyook</w:t>
      </w:r>
      <w:proofErr w:type="spellEnd"/>
      <w:r>
        <w:rPr>
          <w:szCs w:val="24"/>
        </w:rPr>
        <w:t xml:space="preserve"> University, Seoul, </w:t>
      </w:r>
      <w:r>
        <w:rPr>
          <w:szCs w:val="24"/>
        </w:rPr>
        <w:lastRenderedPageBreak/>
        <w:t xml:space="preserve">South Korea, July 2016. </w:t>
      </w:r>
    </w:p>
    <w:p w14:paraId="7B8C20EC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</w:p>
    <w:p w14:paraId="7D21BE59" w14:textId="3A246B1A" w:rsidR="00484C68" w:rsidRDefault="00484C68" w:rsidP="000B66D7">
      <w:pPr>
        <w:pStyle w:val="Heading2"/>
        <w:rPr>
          <w:b/>
          <w:bCs/>
        </w:rPr>
      </w:pPr>
      <w:r w:rsidRPr="009D7B7F">
        <w:rPr>
          <w:b/>
          <w:bCs/>
        </w:rPr>
        <w:t>Invited Lectures: National</w:t>
      </w:r>
    </w:p>
    <w:p w14:paraId="437939B7" w14:textId="7FBAADBC" w:rsidR="00D368B2" w:rsidRPr="00D368B2" w:rsidRDefault="00D368B2" w:rsidP="00D368B2">
      <w:r>
        <w:t xml:space="preserve">Keynote Speaker, Family Café Youth Summit: “The Anxious Generation: Is That a Thing?” and “Tell Your Story Through Comics and Improv Theater.” Orlando, July-August 2026. </w:t>
      </w:r>
    </w:p>
    <w:p w14:paraId="129048AE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>Keynote Speaker, Pacific and Western Disability Studies Symposium: “Disability Studies, Justice, and Arts.” University of Washington Seattle, May 2015.</w:t>
      </w:r>
    </w:p>
    <w:p w14:paraId="444107DD" w14:textId="77777777" w:rsidR="00484C68" w:rsidRPr="00E62D50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</w:p>
    <w:p w14:paraId="1EC2E054" w14:textId="222D8D47" w:rsidR="00484C68" w:rsidRDefault="00484C68" w:rsidP="000B66D7">
      <w:pPr>
        <w:pStyle w:val="Heading2"/>
        <w:rPr>
          <w:b/>
          <w:bCs/>
        </w:rPr>
      </w:pPr>
      <w:r w:rsidRPr="00A86043">
        <w:rPr>
          <w:b/>
          <w:bCs/>
        </w:rPr>
        <w:t xml:space="preserve">International Presentations </w:t>
      </w:r>
    </w:p>
    <w:p w14:paraId="1F43E5C8" w14:textId="0BAF2F6E" w:rsidR="00A252D6" w:rsidRPr="00A252D6" w:rsidRDefault="00A252D6" w:rsidP="00A252D6">
      <w:pPr>
        <w:ind w:left="360" w:hanging="360"/>
      </w:pPr>
      <w:bookmarkStart w:id="4" w:name="OLE_LINK5"/>
      <w:r>
        <w:t xml:space="preserve">“A Bubble of Freedom: Progressive Disability Representations in L. Frank Baum’s Books for New Girls.” </w:t>
      </w:r>
      <w:r w:rsidRPr="00494CE7">
        <w:t>Crip Kid Lit Conference, Centre for Research in Children’s Literature</w:t>
      </w:r>
      <w:r>
        <w:t xml:space="preserve">, </w:t>
      </w:r>
      <w:r w:rsidRPr="00494CE7">
        <w:t>University of Cambridge, UK</w:t>
      </w:r>
      <w:r>
        <w:t xml:space="preserve">, </w:t>
      </w:r>
      <w:r w:rsidRPr="00494CE7">
        <w:t>April 2024</w:t>
      </w:r>
      <w:r>
        <w:t xml:space="preserve">. </w:t>
      </w:r>
    </w:p>
    <w:bookmarkEnd w:id="4"/>
    <w:p w14:paraId="3524A92B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 xml:space="preserve">“Why K-12 Schools Need Disability Studies.” German Association for American Studies virtual conference, June 2021. </w:t>
      </w:r>
    </w:p>
    <w:p w14:paraId="5A7AA85E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</w:p>
    <w:p w14:paraId="2E99FE82" w14:textId="05E76C94" w:rsidR="00484C68" w:rsidRDefault="00483F60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 xml:space="preserve">Virtual </w:t>
      </w:r>
      <w:r w:rsidR="00484C68">
        <w:rPr>
          <w:szCs w:val="24"/>
        </w:rPr>
        <w:t xml:space="preserve">Workshop </w:t>
      </w:r>
      <w:r w:rsidR="00484C68" w:rsidRPr="003E4515">
        <w:rPr>
          <w:szCs w:val="24"/>
        </w:rPr>
        <w:t>Co-Organizer</w:t>
      </w:r>
      <w:r w:rsidR="00484C68">
        <w:rPr>
          <w:szCs w:val="24"/>
        </w:rPr>
        <w:t xml:space="preserve"> with Judith Rauscher, “Critical Environmental Education and American Popular Culture: Transatlantic Conversations, Local Practices.” March 2021. </w:t>
      </w:r>
    </w:p>
    <w:p w14:paraId="64C58B54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</w:p>
    <w:p w14:paraId="097F0802" w14:textId="77777777" w:rsidR="00484C68" w:rsidRPr="007B7907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 xml:space="preserve">“Roundtable: International Perspectives on Inclusion.” Reutlingen County Government Inclusion Conference public event series, Reutlingen, Germany, March 2019. </w:t>
      </w:r>
    </w:p>
    <w:p w14:paraId="6962FD2E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b/>
          <w:szCs w:val="24"/>
        </w:rPr>
      </w:pPr>
    </w:p>
    <w:p w14:paraId="1597C05B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 w:rsidRPr="003E4515">
        <w:rPr>
          <w:szCs w:val="24"/>
        </w:rPr>
        <w:t>Panel Co-Organizer</w:t>
      </w:r>
      <w:r>
        <w:rPr>
          <w:szCs w:val="24"/>
        </w:rPr>
        <w:t xml:space="preserve"> with Chloë Hughes</w:t>
      </w:r>
      <w:r w:rsidRPr="003E4515">
        <w:rPr>
          <w:szCs w:val="24"/>
        </w:rPr>
        <w:t xml:space="preserve">, </w:t>
      </w:r>
      <w:r>
        <w:rPr>
          <w:szCs w:val="24"/>
        </w:rPr>
        <w:t xml:space="preserve">“Exploring Public Discomfort Through Young Adult and Children’s Literature.” Disability and Disciplines International Conference, Liverpool Hope University, UK, July 2015. </w:t>
      </w:r>
    </w:p>
    <w:p w14:paraId="79BB1316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</w:p>
    <w:p w14:paraId="18D81D65" w14:textId="77777777" w:rsidR="00484C68" w:rsidRPr="003E4515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>“In One End and Out the Other” and “Moving Together Side by Side: Human-Animal Comparisons in Picture Books.” Disability and Disciplines</w:t>
      </w:r>
      <w:r w:rsidRPr="0094576B">
        <w:rPr>
          <w:szCs w:val="24"/>
        </w:rPr>
        <w:t xml:space="preserve"> </w:t>
      </w:r>
      <w:r>
        <w:rPr>
          <w:szCs w:val="24"/>
        </w:rPr>
        <w:t>International Conference, Liverpool Hope University, UK, July 2015. (Presented in absentia)</w:t>
      </w:r>
    </w:p>
    <w:p w14:paraId="35EC5C78" w14:textId="77777777" w:rsidR="00484C68" w:rsidRDefault="00484C68" w:rsidP="00484C68">
      <w:pPr>
        <w:pStyle w:val="Heading2"/>
      </w:pPr>
    </w:p>
    <w:p w14:paraId="04DC2093" w14:textId="38F1C10E" w:rsidR="00484C68" w:rsidRDefault="00484C68" w:rsidP="000B66D7">
      <w:pPr>
        <w:pStyle w:val="Heading2"/>
        <w:rPr>
          <w:b/>
          <w:bCs/>
        </w:rPr>
      </w:pPr>
      <w:r w:rsidRPr="000B66D7">
        <w:rPr>
          <w:b/>
          <w:bCs/>
        </w:rPr>
        <w:t>National Presentations</w:t>
      </w:r>
    </w:p>
    <w:p w14:paraId="54DA0485" w14:textId="450A1869" w:rsidR="00484C68" w:rsidRDefault="00484C68" w:rsidP="00484C68">
      <w:r w:rsidRPr="00063992">
        <w:t>“</w:t>
      </w:r>
      <w:proofErr w:type="spellStart"/>
      <w:r w:rsidRPr="00063992">
        <w:t>Daynamo</w:t>
      </w:r>
      <w:proofErr w:type="spellEnd"/>
      <w:r w:rsidRPr="00063992">
        <w:t xml:space="preserve">: The Musical.” American Studies Association, New Orleans, November 2022. </w:t>
      </w:r>
    </w:p>
    <w:p w14:paraId="63A73DE2" w14:textId="26B7B118" w:rsidR="00484C68" w:rsidRPr="003C70F6" w:rsidRDefault="00484C68" w:rsidP="003C70F6">
      <w:pPr>
        <w:ind w:left="360" w:hanging="360"/>
      </w:pPr>
      <w:r>
        <w:t>Panel Organizer, “</w:t>
      </w:r>
      <w:r w:rsidRPr="00C14335">
        <w:t>Sustaining Black Lives: Ecological Imaginaries in African American Books for Young Readers</w:t>
      </w:r>
      <w:r>
        <w:t xml:space="preserve">.” Children’s Literature Association Annual Meeting, Atlanta, June 2022. </w:t>
      </w:r>
    </w:p>
    <w:p w14:paraId="25E195BF" w14:textId="2E7C8A9E" w:rsidR="00484C68" w:rsidRPr="002C55E0" w:rsidRDefault="00484C68" w:rsidP="002C55E0">
      <w:pPr>
        <w:ind w:left="360" w:hanging="360"/>
      </w:pPr>
      <w:r>
        <w:t>“</w:t>
      </w:r>
      <w:proofErr w:type="spellStart"/>
      <w:r>
        <w:t>Afropolitan</w:t>
      </w:r>
      <w:proofErr w:type="spellEnd"/>
      <w:r>
        <w:t xml:space="preserve"> Hair and Skin</w:t>
      </w:r>
      <w:r w:rsidRPr="00C14335">
        <w:t xml:space="preserve">: </w:t>
      </w:r>
      <w:r>
        <w:t xml:space="preserve">Sustainable Futures for </w:t>
      </w:r>
      <w:r w:rsidRPr="00C14335">
        <w:t xml:space="preserve">African </w:t>
      </w:r>
      <w:r>
        <w:t>Diaspora Youth in</w:t>
      </w:r>
      <w:r w:rsidRPr="00C14335">
        <w:t xml:space="preserve"> Young </w:t>
      </w:r>
      <w:r>
        <w:t xml:space="preserve">Adult Speculative Fiction.” Children’s Literature Association Annual Meeting, Atlanta, June 2022. </w:t>
      </w:r>
    </w:p>
    <w:p w14:paraId="5A3A938E" w14:textId="06A47383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bCs/>
          <w:szCs w:val="24"/>
        </w:rPr>
      </w:pPr>
      <w:r>
        <w:rPr>
          <w:bCs/>
          <w:szCs w:val="24"/>
        </w:rPr>
        <w:t>Moderator, “</w:t>
      </w:r>
      <w:hyperlink r:id="rId17" w:history="1">
        <w:r w:rsidRPr="002C55E0">
          <w:rPr>
            <w:rStyle w:val="Hyperlink"/>
            <w:bCs/>
            <w:color w:val="404040" w:themeColor="text1" w:themeTint="BF"/>
            <w:szCs w:val="24"/>
          </w:rPr>
          <w:t>Shifting the Narrative: A Conversation on Race and Identity in Children’s Books</w:t>
        </w:r>
      </w:hyperlink>
      <w:r w:rsidRPr="002C55E0">
        <w:rPr>
          <w:bCs/>
          <w:szCs w:val="24"/>
        </w:rPr>
        <w:t xml:space="preserve">.” </w:t>
      </w:r>
      <w:r>
        <w:rPr>
          <w:bCs/>
          <w:szCs w:val="24"/>
        </w:rPr>
        <w:t xml:space="preserve">Featuring Debbie Reese, Kimberly Johnson, and Keith and Shenoa Egawa. </w:t>
      </w:r>
      <w:r w:rsidRPr="00BA4F12">
        <w:rPr>
          <w:bCs/>
          <w:i/>
          <w:iCs/>
          <w:szCs w:val="24"/>
        </w:rPr>
        <w:t>Eugene LRCS</w:t>
      </w:r>
      <w:r>
        <w:rPr>
          <w:bCs/>
          <w:szCs w:val="24"/>
        </w:rPr>
        <w:t xml:space="preserve">, 28 October 2021. </w:t>
      </w:r>
    </w:p>
    <w:p w14:paraId="143BA041" w14:textId="77777777" w:rsidR="00484C68" w:rsidRDefault="00484C68" w:rsidP="00484C68">
      <w:pPr>
        <w:widowControl w:val="0"/>
        <w:autoSpaceDE w:val="0"/>
        <w:autoSpaceDN w:val="0"/>
        <w:adjustRightInd w:val="0"/>
        <w:contextualSpacing/>
        <w:rPr>
          <w:bCs/>
          <w:szCs w:val="24"/>
        </w:rPr>
      </w:pPr>
    </w:p>
    <w:p w14:paraId="4E7FA625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bCs/>
          <w:szCs w:val="24"/>
        </w:rPr>
      </w:pPr>
      <w:r>
        <w:rPr>
          <w:bCs/>
          <w:szCs w:val="24"/>
        </w:rPr>
        <w:t xml:space="preserve">“See Us as We Are: Community Theater Across the Ability Spectrum.” </w:t>
      </w:r>
    </w:p>
    <w:p w14:paraId="1215ACB1" w14:textId="77777777" w:rsidR="00484C68" w:rsidRDefault="00484C68" w:rsidP="00484C68">
      <w:pPr>
        <w:widowControl w:val="0"/>
        <w:autoSpaceDE w:val="0"/>
        <w:autoSpaceDN w:val="0"/>
        <w:adjustRightInd w:val="0"/>
        <w:ind w:left="648" w:hanging="360"/>
        <w:contextualSpacing/>
        <w:rPr>
          <w:bCs/>
          <w:szCs w:val="24"/>
        </w:rPr>
      </w:pPr>
      <w:r>
        <w:rPr>
          <w:bCs/>
          <w:szCs w:val="24"/>
        </w:rPr>
        <w:t xml:space="preserve">Society for Disability Studies virtual conference, April 2021. </w:t>
      </w:r>
    </w:p>
    <w:p w14:paraId="648EAE35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bCs/>
          <w:szCs w:val="24"/>
        </w:rPr>
      </w:pPr>
    </w:p>
    <w:p w14:paraId="50BE1207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bCs/>
          <w:szCs w:val="24"/>
        </w:rPr>
      </w:pPr>
      <w:r>
        <w:rPr>
          <w:bCs/>
          <w:szCs w:val="24"/>
        </w:rPr>
        <w:t xml:space="preserve"> “Co-Conspirators: Professors and Child/Teenage Activists with Disabilities as Allies.” Society for Disability Studies virtual conference, April 2020. </w:t>
      </w:r>
    </w:p>
    <w:p w14:paraId="26C66A2A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bCs/>
          <w:szCs w:val="24"/>
        </w:rPr>
      </w:pPr>
    </w:p>
    <w:p w14:paraId="24E39C02" w14:textId="77777777" w:rsidR="00484C68" w:rsidRPr="00323130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bCs/>
          <w:szCs w:val="24"/>
        </w:rPr>
      </w:pPr>
      <w:r>
        <w:rPr>
          <w:bCs/>
          <w:szCs w:val="24"/>
        </w:rPr>
        <w:t xml:space="preserve">“Humanities in 5: A Contest.” </w:t>
      </w:r>
      <w:r>
        <w:rPr>
          <w:szCs w:val="24"/>
        </w:rPr>
        <w:t>Modern Language Association Annual Meeting, Seattle, January 2020.</w:t>
      </w:r>
    </w:p>
    <w:p w14:paraId="4AE4CEE5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b/>
          <w:szCs w:val="24"/>
        </w:rPr>
      </w:pPr>
    </w:p>
    <w:p w14:paraId="46E1FCAF" w14:textId="77777777" w:rsidR="00484C68" w:rsidRPr="007C7920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 xml:space="preserve">“Heroes of the Flood on Both Sides of the Black Atlantic.” Children’s Literature Association Annual Meeting, San Antonio, June 2018. </w:t>
      </w:r>
    </w:p>
    <w:p w14:paraId="66A7A914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b/>
          <w:szCs w:val="24"/>
        </w:rPr>
      </w:pPr>
    </w:p>
    <w:p w14:paraId="490E467F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 w:rsidRPr="006E3821">
        <w:rPr>
          <w:szCs w:val="24"/>
        </w:rPr>
        <w:t xml:space="preserve">“Runoff: Young African Americans with Disabilities in Landscapes of Sacrifice.” </w:t>
      </w:r>
      <w:r>
        <w:rPr>
          <w:szCs w:val="24"/>
        </w:rPr>
        <w:t xml:space="preserve">Modern Language Association Annual Meeting, Philadelphia, January 2017. </w:t>
      </w:r>
    </w:p>
    <w:p w14:paraId="43B354FF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</w:p>
    <w:p w14:paraId="51D092D4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 xml:space="preserve">“Surreal Abandonment: Science Fiction, Environmental Racism, and Disability.”  Modern Language Association Annual Meeting, Philadelphia, January 2017. </w:t>
      </w:r>
    </w:p>
    <w:p w14:paraId="499DA0D6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</w:p>
    <w:p w14:paraId="3F301912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 xml:space="preserve">“Epistemology of the Toilet.” Society for Disability Studies Annual Meeting, Atlanta, GA, </w:t>
      </w:r>
      <w:r>
        <w:rPr>
          <w:szCs w:val="24"/>
        </w:rPr>
        <w:lastRenderedPageBreak/>
        <w:t>June 2015.</w:t>
      </w:r>
    </w:p>
    <w:p w14:paraId="333E8D86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</w:p>
    <w:p w14:paraId="01C81A30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>“Disability and Environmental Justice: Reckoning with Legacies of Imperialism.” Panel Respondent, Society for Disability Studies Annual Meeting, Atlanta, GA, June 2015.</w:t>
      </w:r>
    </w:p>
    <w:p w14:paraId="74A14201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</w:p>
    <w:p w14:paraId="696E24C3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 xml:space="preserve">“No Monsters in This Fairy Tale: </w:t>
      </w:r>
      <w:r w:rsidRPr="004E4B07">
        <w:rPr>
          <w:i/>
          <w:szCs w:val="24"/>
        </w:rPr>
        <w:t>Wonder</w:t>
      </w:r>
      <w:r>
        <w:rPr>
          <w:szCs w:val="24"/>
        </w:rPr>
        <w:t xml:space="preserve"> and the New Children’s Literature.” Society for Disability Studies Annual Meeting, Orlando, June 2013.</w:t>
      </w:r>
    </w:p>
    <w:p w14:paraId="41853C1C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</w:p>
    <w:p w14:paraId="2F5FCDE6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>“Intense, Extravagant, and Problematic: Seizing Space in Disability Narratives.” Society for Disability Studies Annual Meeting, San Jose, CA, June 2011.</w:t>
      </w:r>
    </w:p>
    <w:p w14:paraId="096AAE39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</w:p>
    <w:p w14:paraId="5CAA86FD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>“Masculinity at the Orthopedic Preschool.” Society for Disability Studies Annual Meeting, Tucson, AZ, June 2009.</w:t>
      </w:r>
    </w:p>
    <w:p w14:paraId="1509804A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</w:p>
    <w:p w14:paraId="288B4B56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>“The Whiteness of Disability: Helen Keller and Harriet McBryde Johnson.” Society for Disability Studies Annual Meeting, Seattle, June 2007.</w:t>
      </w:r>
    </w:p>
    <w:p w14:paraId="02D5DB6B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</w:p>
    <w:p w14:paraId="614F3BAF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>“Intersections of Disability, Gender, and Race.” Panel Respondent, Future of Minority Studies National Conference, University of Oregon, November 2006.</w:t>
      </w:r>
    </w:p>
    <w:p w14:paraId="37B1A209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</w:p>
    <w:p w14:paraId="34A20E9C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 xml:space="preserve">Panel Organizer, “Performing Both and Between--Theorizing Bodies on the Hyphen.” American Studies Association Annual Meeting, Oakland, CA, October 2006.  </w:t>
      </w:r>
    </w:p>
    <w:p w14:paraId="48173A42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</w:p>
    <w:p w14:paraId="3E22C9AC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 xml:space="preserve">“Seeing the Forest for the Trees:  Nature Writing and the Visibility of Whiteness.” American Studies Association Annual Meeting, Oakland, CA, October 2006. </w:t>
      </w:r>
    </w:p>
    <w:p w14:paraId="579FA134" w14:textId="77777777" w:rsidR="00484C68" w:rsidRDefault="00484C68" w:rsidP="00484C68">
      <w:pPr>
        <w:widowControl w:val="0"/>
        <w:autoSpaceDE w:val="0"/>
        <w:autoSpaceDN w:val="0"/>
        <w:adjustRightInd w:val="0"/>
        <w:contextualSpacing/>
        <w:rPr>
          <w:szCs w:val="24"/>
        </w:rPr>
      </w:pPr>
    </w:p>
    <w:p w14:paraId="21F819F0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 xml:space="preserve">Panel Organizer, “As Bodies Collide:  Ecocriticism Meets Disability Studies.” Association for the Study of Literature and the Environment (ASLE) National Conference, University of Oregon, June 2005. </w:t>
      </w:r>
    </w:p>
    <w:p w14:paraId="4607E20E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</w:p>
    <w:p w14:paraId="37781312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 xml:space="preserve">“Disabled Bodies in the Landscape.” ASLE Conference, Eugene, Oregon, June 2005.  </w:t>
      </w:r>
    </w:p>
    <w:p w14:paraId="1480672B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</w:p>
    <w:p w14:paraId="1D0296FE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>“Disabled Bodies in the Landscape.” Society for Disability Studies Annual Meeting, June 2005, San Francisco State University.</w:t>
      </w:r>
    </w:p>
    <w:p w14:paraId="076754DC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</w:p>
    <w:p w14:paraId="07D566BF" w14:textId="698AB4F0" w:rsidR="00484C68" w:rsidRDefault="00484C68" w:rsidP="00A575CC">
      <w:pPr>
        <w:pStyle w:val="Heading2"/>
        <w:rPr>
          <w:b/>
          <w:bCs/>
        </w:rPr>
      </w:pPr>
      <w:r w:rsidRPr="00A575CC">
        <w:rPr>
          <w:b/>
          <w:bCs/>
        </w:rPr>
        <w:lastRenderedPageBreak/>
        <w:t>Regional and Local Presentations</w:t>
      </w:r>
    </w:p>
    <w:p w14:paraId="7E2F3F50" w14:textId="1B4EC8FF" w:rsidR="0031109F" w:rsidRPr="0031109F" w:rsidRDefault="0031109F" w:rsidP="0031109F">
      <w:r>
        <w:t xml:space="preserve">“Tell Your Story Through Comics.” Eugene Public Library Youth Services, March 2026. </w:t>
      </w:r>
    </w:p>
    <w:p w14:paraId="694BC38A" w14:textId="38A57ED9" w:rsidR="00484C68" w:rsidRDefault="00484C68" w:rsidP="00484C68">
      <w:pPr>
        <w:rPr>
          <w:szCs w:val="24"/>
        </w:rPr>
      </w:pPr>
      <w:bookmarkStart w:id="5" w:name="OLE_LINK6"/>
      <w:r>
        <w:rPr>
          <w:szCs w:val="24"/>
        </w:rPr>
        <w:t xml:space="preserve">National Coming-Out Day Panelist, University of Oregon, October 11, 2023. </w:t>
      </w:r>
    </w:p>
    <w:bookmarkEnd w:id="5"/>
    <w:p w14:paraId="0CBFDB63" w14:textId="40001DDA" w:rsidR="00484C68" w:rsidRPr="00A575CC" w:rsidRDefault="00484C68" w:rsidP="00A575CC">
      <w:pPr>
        <w:rPr>
          <w:szCs w:val="24"/>
        </w:rPr>
      </w:pPr>
      <w:r>
        <w:rPr>
          <w:szCs w:val="24"/>
        </w:rPr>
        <w:t xml:space="preserve">Keynote Speaker, Oregon Resource Association annual conference, April 2022, Eugene. </w:t>
      </w:r>
    </w:p>
    <w:p w14:paraId="3750118C" w14:textId="7DDC0C6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bCs/>
          <w:szCs w:val="24"/>
        </w:rPr>
      </w:pPr>
      <w:r>
        <w:rPr>
          <w:bCs/>
          <w:szCs w:val="24"/>
        </w:rPr>
        <w:t>Organizer</w:t>
      </w:r>
      <w:r w:rsidR="00F4612E">
        <w:rPr>
          <w:bCs/>
          <w:szCs w:val="24"/>
        </w:rPr>
        <w:t>/</w:t>
      </w:r>
      <w:r w:rsidR="00A575CC">
        <w:rPr>
          <w:bCs/>
          <w:szCs w:val="24"/>
        </w:rPr>
        <w:t>Moderator</w:t>
      </w:r>
      <w:r>
        <w:rPr>
          <w:bCs/>
          <w:szCs w:val="24"/>
        </w:rPr>
        <w:t xml:space="preserve">, Disability Studies Speaker Series: “Careers in Disability Equality.” Lydia X.Z. Brown, Day Al-Mohamed, Anais Keenon, and Sofia Webster. May 2021. </w:t>
      </w:r>
    </w:p>
    <w:p w14:paraId="15BE04A0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bCs/>
          <w:szCs w:val="24"/>
        </w:rPr>
      </w:pPr>
    </w:p>
    <w:p w14:paraId="35C41CA8" w14:textId="4DB6F85C" w:rsidR="00484C68" w:rsidRPr="000B0436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bCs/>
          <w:szCs w:val="24"/>
        </w:rPr>
      </w:pPr>
      <w:r>
        <w:rPr>
          <w:bCs/>
          <w:szCs w:val="24"/>
        </w:rPr>
        <w:t xml:space="preserve">Books-in-Print Talk, Oregon Humanities Center, October 2020. </w:t>
      </w:r>
      <w:r w:rsidR="00600092">
        <w:rPr>
          <w:bCs/>
          <w:szCs w:val="24"/>
        </w:rPr>
        <w:t>(Virtual)</w:t>
      </w:r>
    </w:p>
    <w:p w14:paraId="3F8C2B27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bCs/>
          <w:i/>
          <w:iCs/>
          <w:szCs w:val="24"/>
        </w:rPr>
      </w:pPr>
    </w:p>
    <w:p w14:paraId="7F605400" w14:textId="77777777" w:rsidR="00484C68" w:rsidRPr="009C3BF4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bCs/>
          <w:szCs w:val="24"/>
        </w:rPr>
      </w:pPr>
      <w:proofErr w:type="spellStart"/>
      <w:r w:rsidRPr="000B0436">
        <w:rPr>
          <w:bCs/>
          <w:i/>
          <w:iCs/>
          <w:szCs w:val="24"/>
        </w:rPr>
        <w:t>HandiLand</w:t>
      </w:r>
      <w:proofErr w:type="spellEnd"/>
      <w:r>
        <w:rPr>
          <w:bCs/>
          <w:szCs w:val="24"/>
        </w:rPr>
        <w:t xml:space="preserve"> reading and book signing, Knight Library Special Collections, October 2019.</w:t>
      </w:r>
    </w:p>
    <w:p w14:paraId="2D83863A" w14:textId="77777777" w:rsidR="00484C68" w:rsidRDefault="00484C68" w:rsidP="00484C68">
      <w:pPr>
        <w:widowControl w:val="0"/>
        <w:autoSpaceDE w:val="0"/>
        <w:autoSpaceDN w:val="0"/>
        <w:adjustRightInd w:val="0"/>
        <w:contextualSpacing/>
        <w:rPr>
          <w:b/>
          <w:szCs w:val="24"/>
        </w:rPr>
      </w:pPr>
    </w:p>
    <w:p w14:paraId="29C12D39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 xml:space="preserve">“Learning from the Stories of Patients with Disabilities.” Raising Voices: The Ethics of Dialogue and Communication in Healthcare. Annual Kinsman Statewide Bioethics Conference, Eugene, Oregon, April 2019. </w:t>
      </w:r>
    </w:p>
    <w:p w14:paraId="72F0A87D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b/>
          <w:szCs w:val="24"/>
        </w:rPr>
      </w:pPr>
    </w:p>
    <w:p w14:paraId="157CB9E0" w14:textId="77777777" w:rsidR="00484C68" w:rsidRPr="009F770D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 xml:space="preserve">“Nobody’s Job, Somebody’s Job: Recruitment and Retention of Students with Disabilities.” President’s Diversity Advisory Community Council quarterly meeting, University of Oregon, April 2017. </w:t>
      </w:r>
    </w:p>
    <w:p w14:paraId="6CF38098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b/>
          <w:szCs w:val="24"/>
        </w:rPr>
      </w:pPr>
    </w:p>
    <w:p w14:paraId="5499263A" w14:textId="77777777" w:rsidR="00484C68" w:rsidRPr="0069590C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 w:rsidRPr="0069590C">
        <w:rPr>
          <w:szCs w:val="24"/>
        </w:rPr>
        <w:t>“</w:t>
      </w:r>
      <w:r>
        <w:rPr>
          <w:szCs w:val="24"/>
        </w:rPr>
        <w:t>Inclusive Course Design.” Workshop, University of Oregon Teaching Effectiveness Program, January 2016.</w:t>
      </w:r>
    </w:p>
    <w:p w14:paraId="125C6533" w14:textId="77777777" w:rsidR="00484C68" w:rsidRPr="00DD1AFD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</w:p>
    <w:p w14:paraId="7DA31F1A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>“Disability and Deaf Studies in the College of Arts and Sciences.” Advancing Disability Rights Globally: UO 25</w:t>
      </w:r>
      <w:r w:rsidRPr="008A6B14">
        <w:rPr>
          <w:szCs w:val="24"/>
          <w:vertAlign w:val="superscript"/>
        </w:rPr>
        <w:t>th</w:t>
      </w:r>
      <w:r>
        <w:rPr>
          <w:szCs w:val="24"/>
        </w:rPr>
        <w:t xml:space="preserve"> ADA Anniversary. Eugene, November 2015.</w:t>
      </w:r>
    </w:p>
    <w:p w14:paraId="75ED36E2" w14:textId="77777777" w:rsidR="00484C68" w:rsidRDefault="00484C68" w:rsidP="00484C68">
      <w:pPr>
        <w:widowControl w:val="0"/>
        <w:autoSpaceDE w:val="0"/>
        <w:autoSpaceDN w:val="0"/>
        <w:adjustRightInd w:val="0"/>
        <w:contextualSpacing/>
        <w:rPr>
          <w:szCs w:val="24"/>
        </w:rPr>
      </w:pPr>
    </w:p>
    <w:p w14:paraId="285F617B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>“Kids on the Autism Spectrum</w:t>
      </w:r>
      <w:r w:rsidRPr="009D1123">
        <w:rPr>
          <w:szCs w:val="24"/>
        </w:rPr>
        <w:t xml:space="preserve"> </w:t>
      </w:r>
      <w:r>
        <w:rPr>
          <w:szCs w:val="24"/>
        </w:rPr>
        <w:t>in Books and Media.” Workshops with A Team Justice League and EC CARES Child’s Garden parents’ groups, November 2015.</w:t>
      </w:r>
    </w:p>
    <w:p w14:paraId="6E2B7C61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</w:p>
    <w:p w14:paraId="154F8722" w14:textId="77777777" w:rsidR="00484C68" w:rsidRDefault="00484C68" w:rsidP="00484C68">
      <w:pPr>
        <w:widowControl w:val="0"/>
        <w:autoSpaceDE w:val="0"/>
        <w:autoSpaceDN w:val="0"/>
        <w:adjustRightInd w:val="0"/>
        <w:ind w:left="360" w:hanging="360"/>
        <w:contextualSpacing/>
        <w:rPr>
          <w:szCs w:val="24"/>
        </w:rPr>
      </w:pPr>
      <w:r>
        <w:rPr>
          <w:szCs w:val="24"/>
        </w:rPr>
        <w:t>“Moving Together Side by Side: Human-Animal Comparisons in Picture Books.” Oregon Humanities Center, University of Oregon, December 2014.</w:t>
      </w:r>
    </w:p>
    <w:p w14:paraId="10776971" w14:textId="07852C4D" w:rsidR="001C3523" w:rsidRPr="001C3523" w:rsidRDefault="001C3523" w:rsidP="001C3523">
      <w:pPr>
        <w:pStyle w:val="Heading1"/>
      </w:pPr>
      <w:r w:rsidRPr="000A41A3">
        <w:lastRenderedPageBreak/>
        <w:t>TEACHING</w:t>
      </w:r>
    </w:p>
    <w:p w14:paraId="4B8FF12D" w14:textId="1B012824" w:rsidR="001C3523" w:rsidRPr="001C3523" w:rsidRDefault="001C3523" w:rsidP="001C3523">
      <w:pPr>
        <w:pStyle w:val="Heading2"/>
      </w:pPr>
      <w:r w:rsidRPr="00E26D50">
        <w:t xml:space="preserve">University of Oregon English Department </w:t>
      </w:r>
    </w:p>
    <w:p w14:paraId="6C242449" w14:textId="77777777" w:rsidR="001C3523" w:rsidRDefault="001C3523" w:rsidP="001C3523">
      <w:pPr>
        <w:widowControl w:val="0"/>
        <w:autoSpaceDE w:val="0"/>
        <w:autoSpaceDN w:val="0"/>
        <w:adjustRightInd w:val="0"/>
        <w:contextualSpacing/>
        <w:rPr>
          <w:szCs w:val="24"/>
        </w:rPr>
      </w:pPr>
      <w:r>
        <w:rPr>
          <w:szCs w:val="24"/>
        </w:rPr>
        <w:t>English 104: Introduction to Literature: Fiction</w:t>
      </w:r>
    </w:p>
    <w:p w14:paraId="4190F5A9" w14:textId="77777777" w:rsidR="001C3523" w:rsidRDefault="001C3523" w:rsidP="001C3523">
      <w:pPr>
        <w:widowControl w:val="0"/>
        <w:autoSpaceDE w:val="0"/>
        <w:autoSpaceDN w:val="0"/>
        <w:adjustRightInd w:val="0"/>
        <w:contextualSpacing/>
        <w:rPr>
          <w:szCs w:val="24"/>
        </w:rPr>
      </w:pPr>
      <w:r>
        <w:rPr>
          <w:szCs w:val="24"/>
        </w:rPr>
        <w:t>English 200: Public Speaking as a Liberal Art</w:t>
      </w:r>
    </w:p>
    <w:p w14:paraId="712D3905" w14:textId="77777777" w:rsidR="001C3523" w:rsidRDefault="001C3523" w:rsidP="001C3523">
      <w:pPr>
        <w:widowControl w:val="0"/>
        <w:autoSpaceDE w:val="0"/>
        <w:autoSpaceDN w:val="0"/>
        <w:adjustRightInd w:val="0"/>
        <w:contextualSpacing/>
        <w:rPr>
          <w:szCs w:val="24"/>
        </w:rPr>
      </w:pPr>
      <w:r>
        <w:rPr>
          <w:szCs w:val="24"/>
        </w:rPr>
        <w:t xml:space="preserve">English 205: Genre: Fantasy </w:t>
      </w:r>
    </w:p>
    <w:p w14:paraId="6EF172D8" w14:textId="77777777" w:rsidR="001C3523" w:rsidRDefault="001C3523" w:rsidP="001C3523">
      <w:pPr>
        <w:widowControl w:val="0"/>
        <w:autoSpaceDE w:val="0"/>
        <w:autoSpaceDN w:val="0"/>
        <w:adjustRightInd w:val="0"/>
        <w:contextualSpacing/>
        <w:rPr>
          <w:szCs w:val="24"/>
        </w:rPr>
      </w:pPr>
      <w:r>
        <w:rPr>
          <w:szCs w:val="24"/>
        </w:rPr>
        <w:t xml:space="preserve">English 208: Shakespeare </w:t>
      </w:r>
    </w:p>
    <w:p w14:paraId="555B2BC5" w14:textId="3C9F4D71" w:rsidR="007E596A" w:rsidRDefault="007E596A" w:rsidP="001C3523">
      <w:pPr>
        <w:widowControl w:val="0"/>
        <w:autoSpaceDE w:val="0"/>
        <w:autoSpaceDN w:val="0"/>
        <w:adjustRightInd w:val="0"/>
        <w:contextualSpacing/>
        <w:rPr>
          <w:szCs w:val="24"/>
        </w:rPr>
      </w:pPr>
      <w:r>
        <w:rPr>
          <w:szCs w:val="24"/>
        </w:rPr>
        <w:t>English 240: Introduction to Disability Studies</w:t>
      </w:r>
    </w:p>
    <w:p w14:paraId="3FCFB664" w14:textId="77777777" w:rsidR="001C3523" w:rsidRDefault="001C3523" w:rsidP="001C3523">
      <w:pPr>
        <w:widowControl w:val="0"/>
        <w:autoSpaceDE w:val="0"/>
        <w:autoSpaceDN w:val="0"/>
        <w:adjustRightInd w:val="0"/>
        <w:contextualSpacing/>
        <w:rPr>
          <w:szCs w:val="24"/>
        </w:rPr>
      </w:pPr>
      <w:r>
        <w:rPr>
          <w:szCs w:val="24"/>
        </w:rPr>
        <w:t xml:space="preserve">English 313: Teen and Children’s Literature </w:t>
      </w:r>
    </w:p>
    <w:p w14:paraId="1E94DFCA" w14:textId="77777777" w:rsidR="001C3523" w:rsidRDefault="001C3523" w:rsidP="001C3523">
      <w:pPr>
        <w:widowControl w:val="0"/>
        <w:autoSpaceDE w:val="0"/>
        <w:autoSpaceDN w:val="0"/>
        <w:adjustRightInd w:val="0"/>
        <w:contextualSpacing/>
        <w:rPr>
          <w:szCs w:val="24"/>
        </w:rPr>
      </w:pPr>
      <w:r>
        <w:rPr>
          <w:szCs w:val="24"/>
        </w:rPr>
        <w:t xml:space="preserve">English 385: Graphic Narratives and Cultural Theory </w:t>
      </w:r>
    </w:p>
    <w:p w14:paraId="505A0A78" w14:textId="77777777" w:rsidR="001C3523" w:rsidRDefault="001C3523" w:rsidP="001C3523">
      <w:pPr>
        <w:widowControl w:val="0"/>
        <w:autoSpaceDE w:val="0"/>
        <w:autoSpaceDN w:val="0"/>
        <w:adjustRightInd w:val="0"/>
        <w:contextualSpacing/>
        <w:rPr>
          <w:szCs w:val="24"/>
        </w:rPr>
      </w:pPr>
      <w:r>
        <w:rPr>
          <w:szCs w:val="24"/>
        </w:rPr>
        <w:t xml:space="preserve">English 386: Bodies in Comics </w:t>
      </w:r>
    </w:p>
    <w:p w14:paraId="29507F60" w14:textId="77777777" w:rsidR="001C3523" w:rsidRDefault="001C3523" w:rsidP="001C3523">
      <w:pPr>
        <w:widowControl w:val="0"/>
        <w:autoSpaceDE w:val="0"/>
        <w:autoSpaceDN w:val="0"/>
        <w:adjustRightInd w:val="0"/>
        <w:contextualSpacing/>
        <w:rPr>
          <w:szCs w:val="24"/>
        </w:rPr>
      </w:pPr>
      <w:r>
        <w:rPr>
          <w:szCs w:val="24"/>
        </w:rPr>
        <w:t>English 392: American Novel</w:t>
      </w:r>
    </w:p>
    <w:p w14:paraId="1033614A" w14:textId="77777777" w:rsidR="001C3523" w:rsidRDefault="001C3523" w:rsidP="001C3523">
      <w:pPr>
        <w:widowControl w:val="0"/>
        <w:autoSpaceDE w:val="0"/>
        <w:autoSpaceDN w:val="0"/>
        <w:adjustRightInd w:val="0"/>
        <w:contextualSpacing/>
        <w:rPr>
          <w:szCs w:val="24"/>
        </w:rPr>
      </w:pPr>
      <w:r>
        <w:rPr>
          <w:szCs w:val="24"/>
        </w:rPr>
        <w:t xml:space="preserve">English 395: Twentieth Century Literature </w:t>
      </w:r>
    </w:p>
    <w:p w14:paraId="04247E44" w14:textId="77777777" w:rsidR="001C3523" w:rsidRDefault="001C3523" w:rsidP="001C3523">
      <w:pPr>
        <w:widowControl w:val="0"/>
        <w:autoSpaceDE w:val="0"/>
        <w:autoSpaceDN w:val="0"/>
        <w:adjustRightInd w:val="0"/>
        <w:contextualSpacing/>
        <w:rPr>
          <w:szCs w:val="24"/>
        </w:rPr>
      </w:pPr>
      <w:r>
        <w:rPr>
          <w:szCs w:val="24"/>
        </w:rPr>
        <w:t xml:space="preserve">English 404: Community Literacy and Disability Studies Internships </w:t>
      </w:r>
    </w:p>
    <w:p w14:paraId="0F547EB2" w14:textId="69B20CD2" w:rsidR="009C4B0C" w:rsidRPr="00393923" w:rsidRDefault="009C4B0C" w:rsidP="001C3523">
      <w:pPr>
        <w:widowControl w:val="0"/>
        <w:autoSpaceDE w:val="0"/>
        <w:autoSpaceDN w:val="0"/>
        <w:adjustRightInd w:val="0"/>
        <w:contextualSpacing/>
        <w:rPr>
          <w:szCs w:val="24"/>
        </w:rPr>
      </w:pPr>
      <w:r>
        <w:rPr>
          <w:szCs w:val="24"/>
        </w:rPr>
        <w:t xml:space="preserve">English 410: Perfect Circle Theater </w:t>
      </w:r>
    </w:p>
    <w:p w14:paraId="070CA670" w14:textId="77777777" w:rsidR="001C3523" w:rsidRPr="0097535E" w:rsidRDefault="001C3523" w:rsidP="001C3523">
      <w:pPr>
        <w:widowControl w:val="0"/>
        <w:autoSpaceDE w:val="0"/>
        <w:autoSpaceDN w:val="0"/>
        <w:adjustRightInd w:val="0"/>
        <w:contextualSpacing/>
        <w:rPr>
          <w:szCs w:val="24"/>
        </w:rPr>
      </w:pPr>
      <w:r>
        <w:rPr>
          <w:szCs w:val="24"/>
        </w:rPr>
        <w:t>English 467/567: American Literature, 1900-Present</w:t>
      </w:r>
    </w:p>
    <w:p w14:paraId="0B59BEDA" w14:textId="77777777" w:rsidR="001C3523" w:rsidRDefault="001C3523" w:rsidP="001C3523">
      <w:pPr>
        <w:widowControl w:val="0"/>
        <w:autoSpaceDE w:val="0"/>
        <w:autoSpaceDN w:val="0"/>
        <w:adjustRightInd w:val="0"/>
        <w:contextualSpacing/>
        <w:rPr>
          <w:szCs w:val="24"/>
        </w:rPr>
      </w:pPr>
      <w:r>
        <w:rPr>
          <w:szCs w:val="24"/>
        </w:rPr>
        <w:t>English 615: Advanced Studies in Literary Theory: Disability Studies</w:t>
      </w:r>
    </w:p>
    <w:p w14:paraId="0CFB7276" w14:textId="77777777" w:rsidR="001C3523" w:rsidRDefault="001C3523" w:rsidP="001C3523">
      <w:pPr>
        <w:widowControl w:val="0"/>
        <w:autoSpaceDE w:val="0"/>
        <w:autoSpaceDN w:val="0"/>
        <w:adjustRightInd w:val="0"/>
        <w:contextualSpacing/>
        <w:rPr>
          <w:szCs w:val="24"/>
        </w:rPr>
      </w:pPr>
      <w:r>
        <w:rPr>
          <w:szCs w:val="24"/>
        </w:rPr>
        <w:t xml:space="preserve">English 660: American Literature: Contemporary American Literature </w:t>
      </w:r>
    </w:p>
    <w:p w14:paraId="2562D45D" w14:textId="77777777" w:rsidR="001C3523" w:rsidRDefault="001C3523" w:rsidP="001C3523">
      <w:pPr>
        <w:widowControl w:val="0"/>
        <w:autoSpaceDE w:val="0"/>
        <w:autoSpaceDN w:val="0"/>
        <w:adjustRightInd w:val="0"/>
        <w:contextualSpacing/>
        <w:rPr>
          <w:szCs w:val="24"/>
        </w:rPr>
      </w:pPr>
      <w:r>
        <w:rPr>
          <w:szCs w:val="24"/>
        </w:rPr>
        <w:t xml:space="preserve">English 660: American Literature: Urban and Social Ecologies </w:t>
      </w:r>
    </w:p>
    <w:p w14:paraId="5B79AFCD" w14:textId="77777777" w:rsidR="001C3523" w:rsidRDefault="001C3523" w:rsidP="001C3523">
      <w:pPr>
        <w:widowControl w:val="0"/>
        <w:autoSpaceDE w:val="0"/>
        <w:autoSpaceDN w:val="0"/>
        <w:adjustRightInd w:val="0"/>
        <w:contextualSpacing/>
        <w:rPr>
          <w:szCs w:val="24"/>
        </w:rPr>
      </w:pPr>
      <w:r>
        <w:rPr>
          <w:szCs w:val="24"/>
        </w:rPr>
        <w:t>English 660: American Literature: Teen and Children’s Literature</w:t>
      </w:r>
    </w:p>
    <w:p w14:paraId="665A3844" w14:textId="77777777" w:rsidR="001C3523" w:rsidRDefault="001C3523" w:rsidP="001C3523">
      <w:pPr>
        <w:widowControl w:val="0"/>
        <w:autoSpaceDE w:val="0"/>
        <w:autoSpaceDN w:val="0"/>
        <w:adjustRightInd w:val="0"/>
        <w:contextualSpacing/>
        <w:rPr>
          <w:szCs w:val="24"/>
        </w:rPr>
      </w:pPr>
      <w:r>
        <w:rPr>
          <w:szCs w:val="24"/>
        </w:rPr>
        <w:t>English 660: Race and Disability in American Literature and Culture</w:t>
      </w:r>
    </w:p>
    <w:p w14:paraId="2E2D7F04" w14:textId="77777777" w:rsidR="001C3523" w:rsidRDefault="001C3523" w:rsidP="001C3523">
      <w:pPr>
        <w:widowControl w:val="0"/>
        <w:autoSpaceDE w:val="0"/>
        <w:autoSpaceDN w:val="0"/>
        <w:adjustRightInd w:val="0"/>
        <w:contextualSpacing/>
        <w:rPr>
          <w:szCs w:val="24"/>
        </w:rPr>
      </w:pPr>
    </w:p>
    <w:p w14:paraId="0671B977" w14:textId="383A7020" w:rsidR="001C3523" w:rsidRPr="00F569B0" w:rsidRDefault="001C3523" w:rsidP="00F569B0">
      <w:pPr>
        <w:pStyle w:val="Heading2"/>
      </w:pPr>
      <w:r w:rsidRPr="00670CB9">
        <w:t>University of Oregon Clark Honors College</w:t>
      </w:r>
    </w:p>
    <w:p w14:paraId="53E4CD5E" w14:textId="25C56546" w:rsidR="001C3523" w:rsidRPr="00A31000" w:rsidRDefault="001C3523" w:rsidP="00F569B0">
      <w:pPr>
        <w:pStyle w:val="ListBullet"/>
      </w:pPr>
      <w:r>
        <w:t>HC 424: Identity Colloquium: Disability Studies (F</w:t>
      </w:r>
      <w:r w:rsidR="00670CB9">
        <w:t xml:space="preserve">all </w:t>
      </w:r>
      <w:r>
        <w:t>07, F</w:t>
      </w:r>
      <w:r w:rsidR="00670CB9">
        <w:t xml:space="preserve">all </w:t>
      </w:r>
      <w:r>
        <w:t>09)</w:t>
      </w:r>
    </w:p>
    <w:p w14:paraId="0BA75F66" w14:textId="77777777" w:rsidR="001C3523" w:rsidRDefault="001C3523" w:rsidP="001C3523">
      <w:pPr>
        <w:pStyle w:val="Year-Item"/>
        <w:contextualSpacing/>
      </w:pPr>
    </w:p>
    <w:p w14:paraId="3756D284" w14:textId="54EC80BA" w:rsidR="001C3523" w:rsidRPr="00FD0E3C" w:rsidRDefault="001C3523" w:rsidP="00FD0E3C">
      <w:pPr>
        <w:pStyle w:val="Heading2"/>
      </w:pPr>
      <w:r w:rsidRPr="00E26D50">
        <w:t>GEO International Study Abroad Program, London</w:t>
      </w:r>
    </w:p>
    <w:p w14:paraId="56BAD4F2" w14:textId="78DE9B5B" w:rsidR="00F569B0" w:rsidRDefault="00F569B0" w:rsidP="00FD0E3C">
      <w:pPr>
        <w:pStyle w:val="ListBullet"/>
      </w:pPr>
      <w:r>
        <w:t>Advancing Your Academic Success (Summer 2023)</w:t>
      </w:r>
    </w:p>
    <w:p w14:paraId="18D6D697" w14:textId="3A34587A" w:rsidR="001C3523" w:rsidRPr="00FD0E3C" w:rsidRDefault="001C3523" w:rsidP="00FD0E3C">
      <w:pPr>
        <w:pStyle w:val="ListBullet"/>
      </w:pPr>
      <w:r w:rsidRPr="00FD0E3C">
        <w:t>Black and Brown London (Sp</w:t>
      </w:r>
      <w:r w:rsidR="00515751">
        <w:t xml:space="preserve">ring </w:t>
      </w:r>
      <w:r w:rsidRPr="00FD0E3C">
        <w:t>14)</w:t>
      </w:r>
    </w:p>
    <w:p w14:paraId="04F32105" w14:textId="3E18ECEB" w:rsidR="001C3523" w:rsidRPr="00FD0E3C" w:rsidRDefault="001C3523" w:rsidP="00FD0E3C">
      <w:pPr>
        <w:pStyle w:val="ListBullet"/>
      </w:pPr>
      <w:r w:rsidRPr="00FD0E3C">
        <w:t>Graphic Narratives and Cultural Theory (Sp</w:t>
      </w:r>
      <w:r w:rsidR="00515751">
        <w:t xml:space="preserve">ring </w:t>
      </w:r>
      <w:r w:rsidRPr="00FD0E3C">
        <w:t>14)</w:t>
      </w:r>
    </w:p>
    <w:p w14:paraId="718AC52E" w14:textId="77777777" w:rsidR="001C3523" w:rsidRDefault="001C3523" w:rsidP="009945B2">
      <w:pPr>
        <w:pStyle w:val="Year-Item"/>
        <w:ind w:left="0" w:firstLine="0"/>
        <w:contextualSpacing/>
      </w:pPr>
    </w:p>
    <w:p w14:paraId="776E3D5C" w14:textId="0B54AFAA" w:rsidR="001C3523" w:rsidRPr="00FD0E3C" w:rsidRDefault="001C3523" w:rsidP="00FD0E3C">
      <w:pPr>
        <w:pStyle w:val="Heading2"/>
      </w:pPr>
      <w:r w:rsidRPr="00E26D50">
        <w:lastRenderedPageBreak/>
        <w:t>Eberhard-Karls-University of Tübingen, Germany</w:t>
      </w:r>
      <w:r w:rsidR="00AD52A0">
        <w:t xml:space="preserve"> </w:t>
      </w:r>
      <w:r w:rsidR="00E47D5E">
        <w:t xml:space="preserve">| </w:t>
      </w:r>
      <w:r w:rsidR="00AD52A0">
        <w:t>Winter Semester 2018-19</w:t>
      </w:r>
    </w:p>
    <w:p w14:paraId="5B34DD32" w14:textId="4646F2FA" w:rsidR="001C3523" w:rsidRDefault="001C3523" w:rsidP="009945B2">
      <w:pPr>
        <w:pStyle w:val="ListBullet"/>
      </w:pPr>
      <w:r>
        <w:t>Escaping the Asylum: Introduction to Disability Studies</w:t>
      </w:r>
    </w:p>
    <w:p w14:paraId="16169ADD" w14:textId="32D38A72" w:rsidR="001C3523" w:rsidRDefault="001C3523" w:rsidP="009945B2">
      <w:pPr>
        <w:pStyle w:val="ListBullet"/>
      </w:pPr>
      <w:r>
        <w:t>Teen and Children’s Literature</w:t>
      </w:r>
    </w:p>
    <w:p w14:paraId="7C3FBFA3" w14:textId="6D114E55" w:rsidR="001C3523" w:rsidRDefault="001C3523" w:rsidP="009945B2">
      <w:pPr>
        <w:pStyle w:val="ListBullet"/>
      </w:pPr>
      <w:r>
        <w:t xml:space="preserve">Body Comics </w:t>
      </w:r>
    </w:p>
    <w:p w14:paraId="34A7C8A0" w14:textId="77777777" w:rsidR="001C3523" w:rsidRDefault="001C3523" w:rsidP="001C3523">
      <w:pPr>
        <w:widowControl w:val="0"/>
        <w:autoSpaceDE w:val="0"/>
        <w:autoSpaceDN w:val="0"/>
        <w:adjustRightInd w:val="0"/>
        <w:contextualSpacing/>
        <w:rPr>
          <w:szCs w:val="24"/>
        </w:rPr>
      </w:pPr>
    </w:p>
    <w:p w14:paraId="5CB30B20" w14:textId="3A4EE920" w:rsidR="001C3523" w:rsidRPr="00E26D50" w:rsidRDefault="001C3523" w:rsidP="00C4159C">
      <w:pPr>
        <w:pStyle w:val="Heading1"/>
      </w:pPr>
      <w:r w:rsidRPr="000A41A3">
        <w:t>SERVICE</w:t>
      </w:r>
    </w:p>
    <w:p w14:paraId="5BBEBA7E" w14:textId="77777777" w:rsidR="001C3523" w:rsidRDefault="001C3523" w:rsidP="00C4159C">
      <w:pPr>
        <w:pStyle w:val="Heading2"/>
        <w:rPr>
          <w:b/>
          <w:bCs/>
        </w:rPr>
      </w:pPr>
      <w:r w:rsidRPr="00C4159C">
        <w:rPr>
          <w:b/>
          <w:bCs/>
        </w:rPr>
        <w:t>Professional Service</w:t>
      </w:r>
    </w:p>
    <w:p w14:paraId="3F0554E2" w14:textId="4AC496B1" w:rsidR="001C3523" w:rsidRDefault="00C4159C" w:rsidP="001C3523">
      <w:pPr>
        <w:pStyle w:val="Year-Item"/>
        <w:contextualSpacing/>
      </w:pPr>
      <w:r w:rsidRPr="00CC1B60">
        <w:rPr>
          <w:rStyle w:val="Heading3Char"/>
        </w:rPr>
        <w:t>2023</w:t>
      </w:r>
      <w:r>
        <w:tab/>
        <w:t xml:space="preserve">External Dissertation Reviewer, Faculty of Education, Cambridge University, UK </w:t>
      </w:r>
    </w:p>
    <w:p w14:paraId="6B9D8939" w14:textId="77777777" w:rsidR="00C4159C" w:rsidRDefault="00C4159C" w:rsidP="001C3523">
      <w:pPr>
        <w:pStyle w:val="Year-Item"/>
        <w:contextualSpacing/>
      </w:pPr>
    </w:p>
    <w:p w14:paraId="4A962529" w14:textId="77777777" w:rsidR="001C3523" w:rsidRPr="00383F81" w:rsidRDefault="001C3523" w:rsidP="001C3523">
      <w:pPr>
        <w:pStyle w:val="Year-Item"/>
        <w:contextualSpacing/>
      </w:pPr>
      <w:r w:rsidRPr="00CC1B60">
        <w:rPr>
          <w:rStyle w:val="Heading3Char"/>
        </w:rPr>
        <w:t>2018</w:t>
      </w:r>
      <w:r>
        <w:tab/>
        <w:t>Co-Editor with Chloë Hughes, special issue on Literature for Young People.</w:t>
      </w:r>
      <w:r>
        <w:rPr>
          <w:i/>
        </w:rPr>
        <w:t xml:space="preserve"> Journal of Literary and Cultural </w:t>
      </w:r>
      <w:r w:rsidRPr="00FE6B4F">
        <w:rPr>
          <w:i/>
        </w:rPr>
        <w:t>Disability Studies</w:t>
      </w:r>
      <w:r w:rsidRPr="00FE6B4F">
        <w:t xml:space="preserve"> </w:t>
      </w:r>
      <w:r w:rsidRPr="00FE6B4F">
        <w:rPr>
          <w:color w:val="262626"/>
          <w:sz w:val="26"/>
          <w:szCs w:val="26"/>
        </w:rPr>
        <w:t>12.3 (2018)</w:t>
      </w:r>
      <w:r w:rsidRPr="00FE6B4F">
        <w:t>.</w:t>
      </w:r>
      <w:r>
        <w:t xml:space="preserve"> </w:t>
      </w:r>
    </w:p>
    <w:p w14:paraId="7D1C8589" w14:textId="77777777" w:rsidR="001C3523" w:rsidRDefault="001C3523" w:rsidP="001C3523">
      <w:pPr>
        <w:pStyle w:val="Year-Item"/>
        <w:contextualSpacing/>
      </w:pPr>
    </w:p>
    <w:p w14:paraId="4A3BCB56" w14:textId="77777777" w:rsidR="001C3523" w:rsidRPr="00EB646C" w:rsidRDefault="001C3523" w:rsidP="001C3523">
      <w:pPr>
        <w:pStyle w:val="Year-Item"/>
        <w:contextualSpacing/>
      </w:pPr>
      <w:r w:rsidRPr="00CC1B60">
        <w:rPr>
          <w:rStyle w:val="Heading3Char"/>
        </w:rPr>
        <w:t>2015</w:t>
      </w:r>
      <w:r>
        <w:tab/>
        <w:t xml:space="preserve">Proposal Reviewer, Society for Disability Studies Annual Meeting. </w:t>
      </w:r>
    </w:p>
    <w:p w14:paraId="72F471BD" w14:textId="77777777" w:rsidR="001C3523" w:rsidRDefault="001C3523" w:rsidP="001C3523">
      <w:pPr>
        <w:pStyle w:val="Year-Item"/>
        <w:contextualSpacing/>
      </w:pPr>
    </w:p>
    <w:p w14:paraId="26BC5526" w14:textId="77777777" w:rsidR="001C3523" w:rsidRDefault="001C3523" w:rsidP="001C3523">
      <w:pPr>
        <w:pStyle w:val="Year-Item"/>
        <w:contextualSpacing/>
      </w:pPr>
      <w:r w:rsidRPr="00CC1B60">
        <w:rPr>
          <w:rStyle w:val="Heading3Char"/>
        </w:rPr>
        <w:t>2012</w:t>
      </w:r>
      <w:r>
        <w:tab/>
        <w:t xml:space="preserve">Organizer, Power and Privilege strand of panels for Society for Disability Studies Annual Meeting. </w:t>
      </w:r>
    </w:p>
    <w:p w14:paraId="221B6574" w14:textId="77777777" w:rsidR="001C3523" w:rsidRDefault="001C3523" w:rsidP="001C3523">
      <w:pPr>
        <w:pStyle w:val="Year-Item"/>
        <w:contextualSpacing/>
      </w:pPr>
    </w:p>
    <w:p w14:paraId="100FD408" w14:textId="2769135B" w:rsidR="001C3523" w:rsidRDefault="001C3523" w:rsidP="001C3523">
      <w:pPr>
        <w:pStyle w:val="Year-Item"/>
        <w:contextualSpacing/>
      </w:pPr>
      <w:r w:rsidRPr="00CC1B60">
        <w:rPr>
          <w:rStyle w:val="Heading3Char"/>
        </w:rPr>
        <w:t>2011 to 2019</w:t>
      </w:r>
      <w:r>
        <w:tab/>
        <w:t xml:space="preserve">Creator and Fundraiser, Chris Bell Scholarship, Society for Disability Studies. </w:t>
      </w:r>
    </w:p>
    <w:p w14:paraId="4A45F5EC" w14:textId="77777777" w:rsidR="001C3523" w:rsidRDefault="001C3523" w:rsidP="001C3523">
      <w:pPr>
        <w:pStyle w:val="Year-Item"/>
        <w:contextualSpacing/>
      </w:pPr>
    </w:p>
    <w:p w14:paraId="78F82F5B" w14:textId="77777777" w:rsidR="001C3523" w:rsidRDefault="001C3523" w:rsidP="001C3523">
      <w:pPr>
        <w:pStyle w:val="Year-Item"/>
        <w:contextualSpacing/>
      </w:pPr>
      <w:r w:rsidRPr="00CC1B60">
        <w:rPr>
          <w:rStyle w:val="Heading3Char"/>
        </w:rPr>
        <w:t>2009 to 2011</w:t>
      </w:r>
      <w:r>
        <w:tab/>
        <w:t>Manuscript Reviewer, Routledge Press.</w:t>
      </w:r>
    </w:p>
    <w:p w14:paraId="643DA0FB" w14:textId="77777777" w:rsidR="001C3523" w:rsidRDefault="001C3523" w:rsidP="001C3523">
      <w:pPr>
        <w:pStyle w:val="Year-Item"/>
        <w:contextualSpacing/>
      </w:pPr>
    </w:p>
    <w:p w14:paraId="2B559ED1" w14:textId="77777777" w:rsidR="001C3523" w:rsidRDefault="001C3523" w:rsidP="001C3523">
      <w:pPr>
        <w:pStyle w:val="Year-Item"/>
        <w:contextualSpacing/>
        <w:rPr>
          <w:i/>
        </w:rPr>
      </w:pPr>
      <w:r w:rsidRPr="00CC1B60">
        <w:rPr>
          <w:rStyle w:val="Heading3Char"/>
        </w:rPr>
        <w:t>2007 to 2008</w:t>
      </w:r>
      <w:r>
        <w:tab/>
        <w:t xml:space="preserve">Manuscript Reviewer, </w:t>
      </w:r>
      <w:r>
        <w:rPr>
          <w:i/>
        </w:rPr>
        <w:t>Twentieth Century American Literature.</w:t>
      </w:r>
    </w:p>
    <w:p w14:paraId="0EBA8568" w14:textId="77777777" w:rsidR="001C3523" w:rsidRDefault="001C3523" w:rsidP="001C3523">
      <w:pPr>
        <w:pStyle w:val="Year-Item"/>
        <w:contextualSpacing/>
        <w:rPr>
          <w:i/>
        </w:rPr>
      </w:pPr>
    </w:p>
    <w:p w14:paraId="249C9337" w14:textId="77777777" w:rsidR="001C3523" w:rsidRDefault="001C3523" w:rsidP="001C3523">
      <w:pPr>
        <w:pStyle w:val="Year-Item"/>
        <w:contextualSpacing/>
        <w:rPr>
          <w:i/>
        </w:rPr>
      </w:pPr>
    </w:p>
    <w:p w14:paraId="20B1DF56" w14:textId="62D1990B" w:rsidR="00C00D8E" w:rsidRDefault="001C3523" w:rsidP="00C00D8E">
      <w:pPr>
        <w:pStyle w:val="Heading2"/>
        <w:rPr>
          <w:b/>
          <w:bCs/>
        </w:rPr>
      </w:pPr>
      <w:r w:rsidRPr="00CC1B60">
        <w:rPr>
          <w:b/>
          <w:bCs/>
        </w:rPr>
        <w:t>University Service</w:t>
      </w:r>
    </w:p>
    <w:p w14:paraId="6BB5B806" w14:textId="63CA2510" w:rsidR="00940B0B" w:rsidRPr="00940B0B" w:rsidRDefault="00940B0B" w:rsidP="00A75C7F">
      <w:pPr>
        <w:ind w:left="1620" w:hanging="1620"/>
      </w:pPr>
      <w:r w:rsidRPr="00940B0B">
        <w:rPr>
          <w:rStyle w:val="Heading3Char"/>
        </w:rPr>
        <w:t>2017 to 2023</w:t>
      </w:r>
      <w:r>
        <w:t xml:space="preserve">  </w:t>
      </w:r>
      <w:r w:rsidR="00A75C7F">
        <w:t xml:space="preserve"> </w:t>
      </w:r>
      <w:r>
        <w:t>Founding Director, Disability Studies Minor, University of Oregon.</w:t>
      </w:r>
    </w:p>
    <w:p w14:paraId="306FB7E5" w14:textId="7439A32F" w:rsidR="001C3523" w:rsidRPr="001A0ADF" w:rsidRDefault="001C3523" w:rsidP="00A75C7F">
      <w:pPr>
        <w:ind w:left="1620" w:hanging="1620"/>
        <w:rPr>
          <w:szCs w:val="24"/>
        </w:rPr>
      </w:pPr>
      <w:r w:rsidRPr="00940B0B">
        <w:rPr>
          <w:rStyle w:val="Heading3Char"/>
        </w:rPr>
        <w:t xml:space="preserve">2019 to </w:t>
      </w:r>
      <w:r w:rsidR="00CC1B60" w:rsidRPr="00940B0B">
        <w:rPr>
          <w:rStyle w:val="Heading3Char"/>
        </w:rPr>
        <w:t>2021</w:t>
      </w:r>
      <w:r>
        <w:rPr>
          <w:bCs/>
          <w:szCs w:val="24"/>
        </w:rPr>
        <w:t xml:space="preserve">   Provost’s Teaching Academy.</w:t>
      </w:r>
    </w:p>
    <w:p w14:paraId="48EEAAFA" w14:textId="5D33D913" w:rsidR="001C3523" w:rsidRPr="00F521A9" w:rsidRDefault="001C3523" w:rsidP="001C3523">
      <w:pPr>
        <w:pStyle w:val="Year-Item"/>
        <w:contextualSpacing/>
        <w:rPr>
          <w:bCs/>
        </w:rPr>
      </w:pPr>
      <w:r w:rsidRPr="00940B0B">
        <w:rPr>
          <w:rStyle w:val="Heading3Char"/>
        </w:rPr>
        <w:t xml:space="preserve">2019 to </w:t>
      </w:r>
      <w:r w:rsidR="001A0ADF" w:rsidRPr="00940B0B">
        <w:rPr>
          <w:rStyle w:val="Heading3Char"/>
        </w:rPr>
        <w:t>2020</w:t>
      </w:r>
      <w:r>
        <w:rPr>
          <w:bCs/>
        </w:rPr>
        <w:tab/>
        <w:t xml:space="preserve">College of Arts and Sciences Curriculum Committee. </w:t>
      </w:r>
    </w:p>
    <w:p w14:paraId="07220A0C" w14:textId="77777777" w:rsidR="001C3523" w:rsidRDefault="001C3523" w:rsidP="001C3523">
      <w:pPr>
        <w:pStyle w:val="Year-Item"/>
        <w:contextualSpacing/>
      </w:pPr>
    </w:p>
    <w:p w14:paraId="3FE81DF0" w14:textId="77777777" w:rsidR="001C3523" w:rsidRDefault="001C3523" w:rsidP="001C3523">
      <w:pPr>
        <w:pStyle w:val="Year-Item"/>
        <w:contextualSpacing/>
      </w:pPr>
      <w:r w:rsidRPr="00940B0B">
        <w:rPr>
          <w:rStyle w:val="Heading3Char"/>
        </w:rPr>
        <w:t>2017 to 2018</w:t>
      </w:r>
      <w:r>
        <w:tab/>
        <w:t>University of Oregon Disability and Inclusion Advisory Committee.</w:t>
      </w:r>
    </w:p>
    <w:p w14:paraId="46D16724" w14:textId="77777777" w:rsidR="001C3523" w:rsidRDefault="001C3523" w:rsidP="001C3523">
      <w:pPr>
        <w:pStyle w:val="Year-Item"/>
        <w:contextualSpacing/>
      </w:pPr>
    </w:p>
    <w:p w14:paraId="6A6E9995" w14:textId="77777777" w:rsidR="001C3523" w:rsidRDefault="001C3523" w:rsidP="001C3523">
      <w:pPr>
        <w:pStyle w:val="Year-Item"/>
        <w:contextualSpacing/>
      </w:pPr>
      <w:r w:rsidRPr="00940B0B">
        <w:rPr>
          <w:rStyle w:val="Heading3Char"/>
        </w:rPr>
        <w:t>2016</w:t>
      </w:r>
      <w:r>
        <w:tab/>
        <w:t>Organizer, Disability Studies Faculty Development Seminar.</w:t>
      </w:r>
    </w:p>
    <w:p w14:paraId="3006CA3D" w14:textId="77777777" w:rsidR="001C3523" w:rsidRDefault="001C3523" w:rsidP="001C3523">
      <w:pPr>
        <w:pStyle w:val="Year-Item"/>
        <w:contextualSpacing/>
      </w:pPr>
    </w:p>
    <w:p w14:paraId="0F894939" w14:textId="72BE7A89" w:rsidR="001C3523" w:rsidRDefault="001C3523" w:rsidP="001C3523">
      <w:pPr>
        <w:pStyle w:val="Year-Item"/>
        <w:contextualSpacing/>
      </w:pPr>
      <w:r w:rsidRPr="00940B0B">
        <w:rPr>
          <w:rStyle w:val="Heading3Char"/>
        </w:rPr>
        <w:lastRenderedPageBreak/>
        <w:t xml:space="preserve">2013 to </w:t>
      </w:r>
      <w:r w:rsidR="00C00D8E" w:rsidRPr="00940B0B">
        <w:rPr>
          <w:rStyle w:val="Heading3Char"/>
        </w:rPr>
        <w:t>20</w:t>
      </w:r>
      <w:r w:rsidR="008938C8">
        <w:rPr>
          <w:rStyle w:val="Heading3Char"/>
        </w:rPr>
        <w:t>19</w:t>
      </w:r>
      <w:r w:rsidR="00C00D8E">
        <w:t xml:space="preserve">   College</w:t>
      </w:r>
      <w:r>
        <w:t xml:space="preserve"> Admissions Essay Advisor, Summer Academic to Inspire Learning. </w:t>
      </w:r>
    </w:p>
    <w:p w14:paraId="20CAD8FD" w14:textId="77777777" w:rsidR="001C3523" w:rsidRDefault="001C3523" w:rsidP="001C3523">
      <w:pPr>
        <w:pStyle w:val="Year-Item"/>
        <w:contextualSpacing/>
      </w:pPr>
    </w:p>
    <w:p w14:paraId="20F32E1D" w14:textId="77777777" w:rsidR="001C3523" w:rsidRDefault="001C3523" w:rsidP="001C3523">
      <w:pPr>
        <w:pStyle w:val="Year-Item"/>
        <w:contextualSpacing/>
      </w:pPr>
      <w:r w:rsidRPr="00940B0B">
        <w:rPr>
          <w:rStyle w:val="Heading3Char"/>
        </w:rPr>
        <w:t>2013</w:t>
      </w:r>
      <w:r>
        <w:tab/>
        <w:t xml:space="preserve">Organizer, University of Oregon Disability Studies Forum. </w:t>
      </w:r>
    </w:p>
    <w:p w14:paraId="2C3CDDF6" w14:textId="77777777" w:rsidR="001C3523" w:rsidRDefault="001C3523" w:rsidP="001C3523">
      <w:pPr>
        <w:pStyle w:val="Year-Item"/>
        <w:contextualSpacing/>
      </w:pPr>
    </w:p>
    <w:p w14:paraId="361BEE86" w14:textId="77777777" w:rsidR="001C3523" w:rsidRDefault="001C3523" w:rsidP="001C3523">
      <w:pPr>
        <w:pStyle w:val="Year-Item"/>
        <w:contextualSpacing/>
      </w:pPr>
      <w:r w:rsidRPr="00940B0B">
        <w:rPr>
          <w:rStyle w:val="Heading3Char"/>
        </w:rPr>
        <w:t>2014</w:t>
      </w:r>
      <w:r>
        <w:tab/>
        <w:t xml:space="preserve">Organizer, University of Oregon Disability Studies Forum. </w:t>
      </w:r>
    </w:p>
    <w:p w14:paraId="689A6172" w14:textId="77777777" w:rsidR="001C3523" w:rsidRDefault="001C3523" w:rsidP="001C3523">
      <w:pPr>
        <w:pStyle w:val="Year-Item"/>
        <w:contextualSpacing/>
      </w:pPr>
    </w:p>
    <w:p w14:paraId="0599394B" w14:textId="77777777" w:rsidR="001C3523" w:rsidRDefault="001C3523" w:rsidP="001C3523">
      <w:pPr>
        <w:pStyle w:val="Year-Item"/>
        <w:contextualSpacing/>
      </w:pPr>
      <w:r w:rsidRPr="00940B0B">
        <w:rPr>
          <w:rStyle w:val="Heading3Char"/>
        </w:rPr>
        <w:t>2014 to 2018</w:t>
      </w:r>
      <w:r>
        <w:tab/>
        <w:t>UO Disability Studies Initiative Steering Committee.</w:t>
      </w:r>
    </w:p>
    <w:p w14:paraId="6237B4C8" w14:textId="77777777" w:rsidR="001C3523" w:rsidRDefault="001C3523" w:rsidP="001C3523">
      <w:pPr>
        <w:pStyle w:val="Year-Item"/>
        <w:contextualSpacing/>
      </w:pPr>
    </w:p>
    <w:p w14:paraId="0E1F41E3" w14:textId="69AF332F" w:rsidR="001C3523" w:rsidRDefault="001C3523" w:rsidP="001C3523">
      <w:pPr>
        <w:pStyle w:val="Year-Item"/>
        <w:contextualSpacing/>
      </w:pPr>
      <w:r w:rsidRPr="00940B0B">
        <w:rPr>
          <w:rStyle w:val="Heading3Char"/>
        </w:rPr>
        <w:t>2012 to 2017</w:t>
      </w:r>
      <w:r>
        <w:tab/>
      </w:r>
      <w:r w:rsidR="00A75C7F">
        <w:t>Service-Learning</w:t>
      </w:r>
      <w:r>
        <w:t xml:space="preserve"> Roundtable.</w:t>
      </w:r>
    </w:p>
    <w:p w14:paraId="602F6426" w14:textId="77777777" w:rsidR="001C3523" w:rsidRDefault="001C3523" w:rsidP="001C3523">
      <w:pPr>
        <w:pStyle w:val="Year-Item"/>
        <w:contextualSpacing/>
      </w:pPr>
    </w:p>
    <w:p w14:paraId="1521F8F9" w14:textId="77777777" w:rsidR="001C3523" w:rsidRDefault="001C3523" w:rsidP="001C3523">
      <w:pPr>
        <w:pStyle w:val="Year-Item"/>
        <w:contextualSpacing/>
      </w:pPr>
      <w:r w:rsidRPr="00940B0B">
        <w:rPr>
          <w:rStyle w:val="Heading3Char"/>
        </w:rPr>
        <w:t>2011 to 2017</w:t>
      </w:r>
      <w:r>
        <w:tab/>
        <w:t>Inside-Out Prison Exchange Program Steering Committee.</w:t>
      </w:r>
    </w:p>
    <w:p w14:paraId="535922E6" w14:textId="77777777" w:rsidR="001C3523" w:rsidRDefault="001C3523" w:rsidP="001C3523">
      <w:pPr>
        <w:pStyle w:val="Year-Item"/>
        <w:contextualSpacing/>
      </w:pPr>
    </w:p>
    <w:p w14:paraId="1D9CC579" w14:textId="77777777" w:rsidR="001C3523" w:rsidRDefault="001C3523" w:rsidP="001C3523">
      <w:pPr>
        <w:widowControl w:val="0"/>
        <w:autoSpaceDE w:val="0"/>
        <w:autoSpaceDN w:val="0"/>
        <w:adjustRightInd w:val="0"/>
        <w:contextualSpacing/>
        <w:rPr>
          <w:szCs w:val="24"/>
        </w:rPr>
      </w:pPr>
    </w:p>
    <w:p w14:paraId="7D1CC8A1" w14:textId="77777777" w:rsidR="00940B0B" w:rsidRDefault="00940B0B" w:rsidP="001C3523">
      <w:pPr>
        <w:pStyle w:val="Heading2"/>
      </w:pPr>
    </w:p>
    <w:p w14:paraId="0173A221" w14:textId="57E32C74" w:rsidR="001C3523" w:rsidRPr="00940B0B" w:rsidRDefault="001C3523" w:rsidP="00940B0B">
      <w:pPr>
        <w:pStyle w:val="Heading2"/>
        <w:rPr>
          <w:b/>
          <w:bCs/>
        </w:rPr>
      </w:pPr>
      <w:r w:rsidRPr="00940B0B">
        <w:rPr>
          <w:b/>
          <w:bCs/>
        </w:rPr>
        <w:t>Departmental Service</w:t>
      </w:r>
    </w:p>
    <w:p w14:paraId="4C1F8323" w14:textId="05DB5820" w:rsidR="001C3523" w:rsidRDefault="001C3523" w:rsidP="001C3523">
      <w:pPr>
        <w:pStyle w:val="Year-Item"/>
        <w:contextualSpacing/>
      </w:pPr>
      <w:r w:rsidRPr="004437E3">
        <w:rPr>
          <w:rStyle w:val="Heading3Char"/>
        </w:rPr>
        <w:t xml:space="preserve">2019 to </w:t>
      </w:r>
      <w:r w:rsidR="00940B0B" w:rsidRPr="004437E3">
        <w:rPr>
          <w:rStyle w:val="Heading3Char"/>
        </w:rPr>
        <w:t>2021</w:t>
      </w:r>
      <w:r>
        <w:tab/>
        <w:t xml:space="preserve">Co-Chair, Diversity Committee.  </w:t>
      </w:r>
    </w:p>
    <w:p w14:paraId="34C7D726" w14:textId="77777777" w:rsidR="001C3523" w:rsidRDefault="001C3523" w:rsidP="00940B0B">
      <w:pPr>
        <w:pStyle w:val="Year-Item"/>
        <w:ind w:left="0" w:firstLine="0"/>
        <w:contextualSpacing/>
      </w:pPr>
    </w:p>
    <w:p w14:paraId="7195A212" w14:textId="025B7670" w:rsidR="001C3523" w:rsidRDefault="001C3523" w:rsidP="001C3523">
      <w:pPr>
        <w:pStyle w:val="Year-Item"/>
        <w:contextualSpacing/>
      </w:pPr>
      <w:r w:rsidRPr="004437E3">
        <w:rPr>
          <w:rStyle w:val="Heading3Char"/>
        </w:rPr>
        <w:t xml:space="preserve">2017 to </w:t>
      </w:r>
      <w:r w:rsidR="00940B0B" w:rsidRPr="004437E3">
        <w:rPr>
          <w:rStyle w:val="Heading3Char"/>
        </w:rPr>
        <w:t>2019</w:t>
      </w:r>
      <w:r>
        <w:tab/>
        <w:t>Graduate Appointments Committee.</w:t>
      </w:r>
    </w:p>
    <w:p w14:paraId="14778181" w14:textId="77777777" w:rsidR="001C3523" w:rsidRDefault="001C3523" w:rsidP="001C3523">
      <w:pPr>
        <w:pStyle w:val="Year-Item"/>
        <w:contextualSpacing/>
      </w:pPr>
    </w:p>
    <w:p w14:paraId="47AFFA2B" w14:textId="77777777" w:rsidR="001C3523" w:rsidRDefault="001C3523" w:rsidP="001C3523">
      <w:pPr>
        <w:pStyle w:val="Year-Item"/>
        <w:contextualSpacing/>
      </w:pPr>
      <w:r w:rsidRPr="004437E3">
        <w:rPr>
          <w:rStyle w:val="Heading3Char"/>
        </w:rPr>
        <w:t>2017 to 2019</w:t>
      </w:r>
      <w:r>
        <w:tab/>
        <w:t>Career Instructor Faculty Committee.</w:t>
      </w:r>
    </w:p>
    <w:p w14:paraId="451D2853" w14:textId="77777777" w:rsidR="001C3523" w:rsidRDefault="001C3523" w:rsidP="001C3523">
      <w:pPr>
        <w:pStyle w:val="Year-Item"/>
        <w:contextualSpacing/>
      </w:pPr>
    </w:p>
    <w:p w14:paraId="0AA0D6CA" w14:textId="77777777" w:rsidR="001C3523" w:rsidRDefault="001C3523" w:rsidP="001C3523">
      <w:pPr>
        <w:pStyle w:val="Year-Item"/>
        <w:contextualSpacing/>
      </w:pPr>
      <w:r w:rsidRPr="004437E3">
        <w:rPr>
          <w:rStyle w:val="Heading3Char"/>
        </w:rPr>
        <w:t>2016 to 2017</w:t>
      </w:r>
      <w:r>
        <w:tab/>
        <w:t>Graduate Admissions Committee.</w:t>
      </w:r>
    </w:p>
    <w:p w14:paraId="575CC6AB" w14:textId="77777777" w:rsidR="001C3523" w:rsidRDefault="001C3523" w:rsidP="001C3523">
      <w:pPr>
        <w:pStyle w:val="Year-Item"/>
        <w:contextualSpacing/>
      </w:pPr>
    </w:p>
    <w:p w14:paraId="1D3E6C4F" w14:textId="77777777" w:rsidR="001C3523" w:rsidRDefault="001C3523" w:rsidP="001C3523">
      <w:pPr>
        <w:pStyle w:val="Year-Item"/>
        <w:contextualSpacing/>
      </w:pPr>
      <w:r w:rsidRPr="004437E3">
        <w:rPr>
          <w:rStyle w:val="Heading3Char"/>
        </w:rPr>
        <w:t>2014 to 2016</w:t>
      </w:r>
      <w:r>
        <w:tab/>
        <w:t>Graduate Committee.</w:t>
      </w:r>
    </w:p>
    <w:p w14:paraId="7ECDD289" w14:textId="77777777" w:rsidR="001C3523" w:rsidRDefault="001C3523" w:rsidP="001C3523">
      <w:pPr>
        <w:pStyle w:val="Year-Item"/>
        <w:contextualSpacing/>
      </w:pPr>
    </w:p>
    <w:p w14:paraId="3912C8AE" w14:textId="77777777" w:rsidR="001C3523" w:rsidRDefault="001C3523" w:rsidP="001C3523">
      <w:pPr>
        <w:pStyle w:val="Year-Item"/>
        <w:contextualSpacing/>
      </w:pPr>
      <w:r w:rsidRPr="004437E3">
        <w:rPr>
          <w:rStyle w:val="Heading3Char"/>
        </w:rPr>
        <w:t>2013 to 2017</w:t>
      </w:r>
      <w:r>
        <w:tab/>
        <w:t>English Major Designated Undergraduate Advisor.</w:t>
      </w:r>
    </w:p>
    <w:p w14:paraId="20A99F3E" w14:textId="77777777" w:rsidR="001C3523" w:rsidRDefault="001C3523" w:rsidP="001C3523">
      <w:pPr>
        <w:pStyle w:val="Year-Item"/>
        <w:contextualSpacing/>
      </w:pPr>
    </w:p>
    <w:p w14:paraId="264ED3CF" w14:textId="77777777" w:rsidR="001C3523" w:rsidRDefault="001C3523" w:rsidP="001C3523">
      <w:pPr>
        <w:pStyle w:val="Year-Item"/>
        <w:contextualSpacing/>
      </w:pPr>
      <w:r w:rsidRPr="004437E3">
        <w:rPr>
          <w:rStyle w:val="Heading3Char"/>
        </w:rPr>
        <w:t>2013 to 2014</w:t>
      </w:r>
      <w:r>
        <w:tab/>
        <w:t>Search Committee, Asian American Literature.</w:t>
      </w:r>
    </w:p>
    <w:p w14:paraId="39206E36" w14:textId="77777777" w:rsidR="001C3523" w:rsidRDefault="001C3523" w:rsidP="001C3523">
      <w:pPr>
        <w:pStyle w:val="Year-Item"/>
        <w:contextualSpacing/>
      </w:pPr>
    </w:p>
    <w:p w14:paraId="2C30E86F" w14:textId="77777777" w:rsidR="001C3523" w:rsidRDefault="001C3523" w:rsidP="001C3523">
      <w:pPr>
        <w:pStyle w:val="Year-Item"/>
        <w:contextualSpacing/>
      </w:pPr>
      <w:r w:rsidRPr="004437E3">
        <w:rPr>
          <w:rStyle w:val="Heading3Char"/>
        </w:rPr>
        <w:t>2010 to 2014</w:t>
      </w:r>
      <w:r>
        <w:tab/>
        <w:t>Non-Tenure-Track Faculty Committee.</w:t>
      </w:r>
    </w:p>
    <w:p w14:paraId="6B51A37E" w14:textId="77777777" w:rsidR="001C3523" w:rsidRDefault="001C3523" w:rsidP="001C3523">
      <w:pPr>
        <w:pStyle w:val="Year-Item"/>
        <w:contextualSpacing/>
      </w:pPr>
    </w:p>
    <w:p w14:paraId="35FA0951" w14:textId="77777777" w:rsidR="001C3523" w:rsidRDefault="001C3523" w:rsidP="001C3523">
      <w:pPr>
        <w:pStyle w:val="Year-Item"/>
        <w:contextualSpacing/>
      </w:pPr>
      <w:r w:rsidRPr="004437E3">
        <w:rPr>
          <w:rStyle w:val="Heading3Char"/>
        </w:rPr>
        <w:t>2009 to 2010</w:t>
      </w:r>
      <w:r>
        <w:tab/>
        <w:t>Graduate Committee.</w:t>
      </w:r>
    </w:p>
    <w:p w14:paraId="54443BAC" w14:textId="77777777" w:rsidR="001C3523" w:rsidRDefault="001C3523" w:rsidP="001C3523">
      <w:pPr>
        <w:pStyle w:val="Year-Item"/>
        <w:contextualSpacing/>
      </w:pPr>
    </w:p>
    <w:p w14:paraId="58B207C1" w14:textId="77777777" w:rsidR="001C3523" w:rsidRDefault="001C3523" w:rsidP="001C3523">
      <w:pPr>
        <w:pStyle w:val="Year-Item"/>
        <w:contextualSpacing/>
      </w:pPr>
      <w:r w:rsidRPr="004437E3">
        <w:rPr>
          <w:rStyle w:val="Heading3Char"/>
        </w:rPr>
        <w:t>2007 to 2011</w:t>
      </w:r>
      <w:r w:rsidRPr="00A211B0">
        <w:t xml:space="preserve"> </w:t>
      </w:r>
      <w:r>
        <w:tab/>
        <w:t>Curriculum Committee.</w:t>
      </w:r>
    </w:p>
    <w:p w14:paraId="40E061E3" w14:textId="77777777" w:rsidR="001C3523" w:rsidRDefault="001C3523" w:rsidP="001C3523">
      <w:pPr>
        <w:pStyle w:val="Year-Item"/>
        <w:contextualSpacing/>
      </w:pPr>
    </w:p>
    <w:p w14:paraId="7B181515" w14:textId="77777777" w:rsidR="001C3523" w:rsidRDefault="001C3523" w:rsidP="001C3523">
      <w:pPr>
        <w:pStyle w:val="Year-Item"/>
        <w:contextualSpacing/>
      </w:pPr>
      <w:r w:rsidRPr="004437E3">
        <w:rPr>
          <w:rStyle w:val="Heading3Char"/>
        </w:rPr>
        <w:t>2001 to 2006</w:t>
      </w:r>
      <w:r w:rsidRPr="00A211B0">
        <w:t xml:space="preserve"> </w:t>
      </w:r>
      <w:r>
        <w:tab/>
        <w:t>Curriculum Committee.</w:t>
      </w:r>
    </w:p>
    <w:p w14:paraId="65EDBBBD" w14:textId="77777777" w:rsidR="001C3523" w:rsidRDefault="001C3523" w:rsidP="001C3523">
      <w:pPr>
        <w:pStyle w:val="Year-Item"/>
        <w:contextualSpacing/>
      </w:pPr>
    </w:p>
    <w:p w14:paraId="6C483E43" w14:textId="77777777" w:rsidR="001C3523" w:rsidRDefault="001C3523" w:rsidP="001C3523">
      <w:pPr>
        <w:pStyle w:val="Year-Item"/>
        <w:contextualSpacing/>
      </w:pPr>
      <w:r w:rsidRPr="004437E3">
        <w:rPr>
          <w:rStyle w:val="Heading3Char"/>
        </w:rPr>
        <w:t>1997 to 2007</w:t>
      </w:r>
      <w:r>
        <w:tab/>
        <w:t>Composition Committee.</w:t>
      </w:r>
    </w:p>
    <w:p w14:paraId="2A89932B" w14:textId="77777777" w:rsidR="001C3523" w:rsidRDefault="001C3523" w:rsidP="001C3523">
      <w:pPr>
        <w:pStyle w:val="Year-Item"/>
        <w:contextualSpacing/>
      </w:pPr>
    </w:p>
    <w:p w14:paraId="7ADF91CA" w14:textId="77777777" w:rsidR="001C3523" w:rsidRDefault="001C3523" w:rsidP="001C3523">
      <w:pPr>
        <w:pStyle w:val="Year-Item"/>
        <w:contextualSpacing/>
      </w:pPr>
      <w:r w:rsidRPr="004437E3">
        <w:rPr>
          <w:rStyle w:val="Heading3Char"/>
        </w:rPr>
        <w:t>1996 to 2013</w:t>
      </w:r>
      <w:r>
        <w:tab/>
        <w:t>English Major Undergraduate Advisor.</w:t>
      </w:r>
    </w:p>
    <w:p w14:paraId="27690E94" w14:textId="3859E9A9" w:rsidR="002445E5" w:rsidRDefault="002445E5" w:rsidP="007D74A5">
      <w:pPr>
        <w:pStyle w:val="ListBullet"/>
        <w:numPr>
          <w:ilvl w:val="0"/>
          <w:numId w:val="0"/>
        </w:numPr>
      </w:pPr>
    </w:p>
    <w:sectPr w:rsidR="002445E5">
      <w:headerReference w:type="default" r:id="rId18"/>
      <w:footerReference w:type="even" r:id="rId19"/>
      <w:footerReference w:type="default" r:id="rId20"/>
      <w:headerReference w:type="first" r:id="rId21"/>
      <w:pgSz w:w="12240" w:h="15840" w:code="1"/>
      <w:pgMar w:top="1296" w:right="1368" w:bottom="1440" w:left="1368" w:header="72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394623" w14:textId="77777777" w:rsidR="00895CD3" w:rsidRDefault="00895CD3">
      <w:r>
        <w:separator/>
      </w:r>
    </w:p>
  </w:endnote>
  <w:endnote w:type="continuationSeparator" w:id="0">
    <w:p w14:paraId="0CF598C7" w14:textId="77777777" w:rsidR="00895CD3" w:rsidRDefault="00895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Pro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537666212"/>
      <w:docPartObj>
        <w:docPartGallery w:val="Page Numbers (Bottom of Page)"/>
        <w:docPartUnique/>
      </w:docPartObj>
    </w:sdtPr>
    <w:sdtContent>
      <w:p w14:paraId="5DA559D7" w14:textId="3013503F" w:rsidR="002F2D8B" w:rsidRDefault="002F2D8B" w:rsidP="0012334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358B85B" w14:textId="77777777" w:rsidR="002F2D8B" w:rsidRDefault="002F2D8B" w:rsidP="002F2D8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965352518"/>
      <w:docPartObj>
        <w:docPartGallery w:val="Page Numbers (Bottom of Page)"/>
        <w:docPartUnique/>
      </w:docPartObj>
    </w:sdtPr>
    <w:sdtContent>
      <w:p w14:paraId="44CD9CD9" w14:textId="6E85525C" w:rsidR="002F2D8B" w:rsidRDefault="002F2D8B" w:rsidP="0012334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87D49F2" w14:textId="3E75B5D6" w:rsidR="003D2C8E" w:rsidRDefault="003D2C8E" w:rsidP="002F2D8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01D45C" w14:textId="77777777" w:rsidR="00895CD3" w:rsidRDefault="00895CD3">
      <w:r>
        <w:separator/>
      </w:r>
    </w:p>
  </w:footnote>
  <w:footnote w:type="continuationSeparator" w:id="0">
    <w:p w14:paraId="4378E987" w14:textId="77777777" w:rsidR="00895CD3" w:rsidRDefault="00895C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4416F5" w14:textId="77777777" w:rsidR="003D2C8E" w:rsidRDefault="00000000"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C63F044" wp14:editId="41052364">
              <wp:simplePos x="876300" y="45720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3960" cy="7205980"/>
              <wp:effectExtent l="0" t="0" r="0" b="6985"/>
              <wp:wrapNone/>
              <wp:docPr id="1" name="Fram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3960" cy="7205980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shape w14:anchorId="72AE4FC5" id="Frame 1" o:spid="_x0000_s1026" style="position:absolute;margin-left:0;margin-top:0;width:394.8pt;height:567.4pt;z-index:-251651072;visibility:visible;mso-wrap-style:square;mso-width-percent:941;mso-height-percent:954;mso-wrap-distance-left:9pt;mso-wrap-distance-top:0;mso-wrap-distance-right:9pt;mso-wrap-distance-bottom:0;mso-position-horizontal:center;mso-position-horizontal-relative:page;mso-position-vertical:center;mso-position-vertical-relative:page;mso-width-percent:941;mso-height-percent:954;mso-width-relative:page;mso-height-relative:page;v-text-anchor:middle" coordsize="5013960,72059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" path="m,l5013960,r,7205980l,7205980,,xm130564,130564r,6944852l4883396,7075416r,-6944852l130564,130564xe" fillcolor="#e3ab47" stroked="f" strokeweight="1pt">
              <v:stroke joinstyle="miter"/>
              <v:path arrowok="t" o:connecttype="custom" o:connectlocs="0,0;5013960,0;5013960,7205980;0,7205980;0,0;130564,130564;130564,7075416;4883396,7075416;4883396,130564;130564,130564" o:connectangles="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F62E33" w14:textId="77777777" w:rsidR="003D2C8E" w:rsidRDefault="00000000"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7D2B8020" wp14:editId="08DF52C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2690" cy="7207250"/>
              <wp:effectExtent l="0" t="0" r="0" b="6985"/>
              <wp:wrapNone/>
              <wp:docPr id="4" name="Group 4" title="Page frame with tab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12690" cy="7207250"/>
                        <a:chOff x="133350" y="0"/>
                        <a:chExt cx="7315200" cy="9601200"/>
                      </a:xfrm>
                    </wpg:grpSpPr>
                    <wps:wsp>
                      <wps:cNvPr id="5" name="Frame 5"/>
                      <wps:cNvSpPr/>
                      <wps:spPr>
                        <a:xfrm>
                          <a:off x="133350" y="0"/>
                          <a:ext cx="7315200" cy="9601200"/>
                        </a:xfrm>
                        <a:prstGeom prst="frame">
                          <a:avLst>
                            <a:gd name="adj1" fmla="val 2604"/>
                          </a:avLst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Freeform 8"/>
                      <wps:cNvSpPr>
                        <a:spLocks/>
                      </wps:cNvSpPr>
                      <wps:spPr bwMode="auto">
                        <a:xfrm>
                          <a:off x="228600" y="428625"/>
                          <a:ext cx="358140" cy="802005"/>
                        </a:xfrm>
                        <a:custGeom>
                          <a:avLst/>
                          <a:gdLst>
                            <a:gd name="T0" fmla="*/ 2 w 240"/>
                            <a:gd name="T1" fmla="*/ 0 h 528"/>
                            <a:gd name="T2" fmla="*/ 169 w 240"/>
                            <a:gd name="T3" fmla="*/ 0 h 528"/>
                            <a:gd name="T4" fmla="*/ 240 w 240"/>
                            <a:gd name="T5" fmla="*/ 246 h 528"/>
                            <a:gd name="T6" fmla="*/ 169 w 240"/>
                            <a:gd name="T7" fmla="*/ 480 h 528"/>
                            <a:gd name="T8" fmla="*/ 59 w 240"/>
                            <a:gd name="T9" fmla="*/ 480 h 528"/>
                            <a:gd name="T10" fmla="*/ 59 w 240"/>
                            <a:gd name="T11" fmla="*/ 528 h 528"/>
                            <a:gd name="T12" fmla="*/ 0 w 240"/>
                            <a:gd name="T13" fmla="*/ 480 h 528"/>
                            <a:gd name="T14" fmla="*/ 2 w 240"/>
                            <a:gd name="T15" fmla="*/ 480 h 528"/>
                            <a:gd name="T16" fmla="*/ 2 w 240"/>
                            <a:gd name="T17" fmla="*/ 0 h 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40" h="528">
                              <a:moveTo>
                                <a:pt x="2" y="0"/>
                              </a:moveTo>
                              <a:lnTo>
                                <a:pt x="169" y="0"/>
                              </a:lnTo>
                              <a:lnTo>
                                <a:pt x="240" y="246"/>
                              </a:lnTo>
                              <a:lnTo>
                                <a:pt x="169" y="480"/>
                              </a:lnTo>
                              <a:lnTo>
                                <a:pt x="59" y="480"/>
                              </a:lnTo>
                              <a:lnTo>
                                <a:pt x="59" y="528"/>
                              </a:lnTo>
                              <a:lnTo>
                                <a:pt x="0" y="480"/>
                              </a:lnTo>
                              <a:lnTo>
                                <a:pt x="2" y="480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0">
                          <a:noFill/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A7829A8" w14:textId="77777777" w:rsidR="003D2C8E" w:rsidRDefault="003D2C8E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w14:anchorId="7D2B8020" id="Group 4" o:spid="_x0000_s1026" alt="Title: Page frame with tab" style="position:absolute;margin-left:0;margin-top:0;width:394.7pt;height:567.5pt;z-index:-251653120;mso-width-percent:941;mso-height-percent:954;mso-position-horizontal:center;mso-position-horizontal-relative:page;mso-position-vertical:center;mso-position-vertical-relative:page;mso-width-percent:941;mso-height-percent:954" coordorigin="1333" coordsize="73152,960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">
              <v:shape id="Frame 5" o:spid="_x0000_s1027" style="position:absolute;left:1333;width:73152;height:96012;visibility:visible;mso-wrap-style:square;v-text-anchor:middle" coordsize="7315200,960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" path="m,l7315200,r,9601200l,9601200,,xm190488,190488r,9220224l7124712,9410712r,-9220224l190488,190488xe" fillcolor="#e3ab47 [3204]" stroked="f" strokeweight="1pt">
                <v:stroke joinstyle="miter"/>
                <v:path arrowok="t" o:connecttype="custom" o:connectlocs="0,0;7315200,0;7315200,9601200;0,9601200;0,0;190488,190488;190488,9410712;7124712,9410712;7124712,190488;190488,190488" o:connectangles="0,0,0,0,0,0,0,0,0,0"/>
              </v:shape>
              <v:shape id="Freeform 8" o:spid="_x0000_s1028" style="position:absolute;left:2286;top:4286;width:3581;height:8020;visibility:visible;mso-wrap-style:square;v-text-anchor:top" coordsize="240,528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" adj="-11796480,,5400" path="m2,l169,r71,246l169,480r-110,l59,528,,480r2,l2,xe" fillcolor="black [3213]" stroked="f" strokeweight="0">
                <v:stroke joinstyle="round"/>
                <v:formulas/>
                <v:path arrowok="t" o:connecttype="custom" o:connectlocs="2985,0;252190,0;358140,373661;252190,729095;88043,729095;88043,802005;0,729095;2985,729095;2985,0" o:connectangles="0,0,0,0,0,0,0,0,0" textboxrect="0,0,240,528"/>
                <v:textbox>
                  <w:txbxContent>
                    <w:p w14:paraId="7A7829A8" w14:textId="77777777" w:rsidR="003D2C8E" w:rsidRDefault="003D2C8E">
                      <w:pPr>
                        <w:jc w:val="center"/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40AC94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72B5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0217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8181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A0C779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70F0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9AFB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20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FC2BA48"/>
    <w:lvl w:ilvl="0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595469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366419"/>
    <w:multiLevelType w:val="hybridMultilevel"/>
    <w:tmpl w:val="AC56CE1A"/>
    <w:lvl w:ilvl="0" w:tplc="B24CB1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54416C3"/>
    <w:multiLevelType w:val="hybridMultilevel"/>
    <w:tmpl w:val="1884BEFA"/>
    <w:lvl w:ilvl="0" w:tplc="F1084306">
      <w:start w:val="1"/>
      <w:numFmt w:val="bullet"/>
      <w:pStyle w:val="List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E3AB47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FE584D"/>
    <w:multiLevelType w:val="hybridMultilevel"/>
    <w:tmpl w:val="CE343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454655"/>
    <w:multiLevelType w:val="hybridMultilevel"/>
    <w:tmpl w:val="7AB01E5C"/>
    <w:lvl w:ilvl="0" w:tplc="14FA4362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46140">
    <w:abstractNumId w:val="9"/>
  </w:num>
  <w:num w:numId="2" w16cid:durableId="1662851705">
    <w:abstractNumId w:val="11"/>
  </w:num>
  <w:num w:numId="3" w16cid:durableId="2091149289">
    <w:abstractNumId w:val="10"/>
  </w:num>
  <w:num w:numId="4" w16cid:durableId="1858885888">
    <w:abstractNumId w:val="7"/>
  </w:num>
  <w:num w:numId="5" w16cid:durableId="809325555">
    <w:abstractNumId w:val="6"/>
  </w:num>
  <w:num w:numId="6" w16cid:durableId="1842961879">
    <w:abstractNumId w:val="5"/>
  </w:num>
  <w:num w:numId="7" w16cid:durableId="1903830007">
    <w:abstractNumId w:val="4"/>
  </w:num>
  <w:num w:numId="8" w16cid:durableId="942108122">
    <w:abstractNumId w:val="8"/>
  </w:num>
  <w:num w:numId="9" w16cid:durableId="1681853024">
    <w:abstractNumId w:val="3"/>
  </w:num>
  <w:num w:numId="10" w16cid:durableId="708802276">
    <w:abstractNumId w:val="2"/>
  </w:num>
  <w:num w:numId="11" w16cid:durableId="390346887">
    <w:abstractNumId w:val="1"/>
  </w:num>
  <w:num w:numId="12" w16cid:durableId="1431510221">
    <w:abstractNumId w:val="0"/>
  </w:num>
  <w:num w:numId="13" w16cid:durableId="1622612154">
    <w:abstractNumId w:val="13"/>
  </w:num>
  <w:num w:numId="14" w16cid:durableId="1649165844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attachedTemplate r:id="rId1"/>
  <w:defaultTabStop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673"/>
    <w:rsid w:val="00026F64"/>
    <w:rsid w:val="0003618D"/>
    <w:rsid w:val="00044E48"/>
    <w:rsid w:val="00044EB4"/>
    <w:rsid w:val="00052AB8"/>
    <w:rsid w:val="00063992"/>
    <w:rsid w:val="000A10A5"/>
    <w:rsid w:val="000B05E5"/>
    <w:rsid w:val="000B66D7"/>
    <w:rsid w:val="000E653E"/>
    <w:rsid w:val="00101AA7"/>
    <w:rsid w:val="00106582"/>
    <w:rsid w:val="001233A5"/>
    <w:rsid w:val="00124B5E"/>
    <w:rsid w:val="001778E2"/>
    <w:rsid w:val="00197BCA"/>
    <w:rsid w:val="001A0ADF"/>
    <w:rsid w:val="001B3746"/>
    <w:rsid w:val="001B3A4B"/>
    <w:rsid w:val="001C3523"/>
    <w:rsid w:val="001F1CE2"/>
    <w:rsid w:val="002445E5"/>
    <w:rsid w:val="002673BB"/>
    <w:rsid w:val="00275726"/>
    <w:rsid w:val="00275ABB"/>
    <w:rsid w:val="0029467B"/>
    <w:rsid w:val="002C55E0"/>
    <w:rsid w:val="002F0406"/>
    <w:rsid w:val="002F2D8B"/>
    <w:rsid w:val="0031109F"/>
    <w:rsid w:val="00341499"/>
    <w:rsid w:val="0036118B"/>
    <w:rsid w:val="003648C4"/>
    <w:rsid w:val="003758D9"/>
    <w:rsid w:val="003C70F6"/>
    <w:rsid w:val="003D29D8"/>
    <w:rsid w:val="003D2C8E"/>
    <w:rsid w:val="003E6143"/>
    <w:rsid w:val="004070AB"/>
    <w:rsid w:val="004123D3"/>
    <w:rsid w:val="004437E3"/>
    <w:rsid w:val="00464159"/>
    <w:rsid w:val="00483F60"/>
    <w:rsid w:val="00484C68"/>
    <w:rsid w:val="00491F1D"/>
    <w:rsid w:val="004A0BB6"/>
    <w:rsid w:val="004A259D"/>
    <w:rsid w:val="004A50E0"/>
    <w:rsid w:val="004C31DC"/>
    <w:rsid w:val="00515751"/>
    <w:rsid w:val="0052772E"/>
    <w:rsid w:val="00527C14"/>
    <w:rsid w:val="005352AD"/>
    <w:rsid w:val="005438E6"/>
    <w:rsid w:val="00545174"/>
    <w:rsid w:val="0054588D"/>
    <w:rsid w:val="005465B5"/>
    <w:rsid w:val="005768BC"/>
    <w:rsid w:val="00576D69"/>
    <w:rsid w:val="005771C9"/>
    <w:rsid w:val="005816D0"/>
    <w:rsid w:val="005A539D"/>
    <w:rsid w:val="005D6A0A"/>
    <w:rsid w:val="005E386E"/>
    <w:rsid w:val="00600092"/>
    <w:rsid w:val="006078E2"/>
    <w:rsid w:val="0061154A"/>
    <w:rsid w:val="00637CC5"/>
    <w:rsid w:val="00665CD7"/>
    <w:rsid w:val="00670CB9"/>
    <w:rsid w:val="0067351A"/>
    <w:rsid w:val="006A300E"/>
    <w:rsid w:val="006B072E"/>
    <w:rsid w:val="006E77D7"/>
    <w:rsid w:val="007034B2"/>
    <w:rsid w:val="00723673"/>
    <w:rsid w:val="00742DD9"/>
    <w:rsid w:val="00742EAA"/>
    <w:rsid w:val="00776167"/>
    <w:rsid w:val="00791FD2"/>
    <w:rsid w:val="007D74A5"/>
    <w:rsid w:val="007E1829"/>
    <w:rsid w:val="007E596A"/>
    <w:rsid w:val="007E6503"/>
    <w:rsid w:val="007F2F9F"/>
    <w:rsid w:val="008233F6"/>
    <w:rsid w:val="0086045C"/>
    <w:rsid w:val="008813F5"/>
    <w:rsid w:val="008938C8"/>
    <w:rsid w:val="00893F1A"/>
    <w:rsid w:val="00894640"/>
    <w:rsid w:val="00895CD3"/>
    <w:rsid w:val="008B2AE9"/>
    <w:rsid w:val="008C05C8"/>
    <w:rsid w:val="008C14B3"/>
    <w:rsid w:val="008D0544"/>
    <w:rsid w:val="008D0D9E"/>
    <w:rsid w:val="008E471E"/>
    <w:rsid w:val="008E5DA4"/>
    <w:rsid w:val="008F33F7"/>
    <w:rsid w:val="008F544F"/>
    <w:rsid w:val="00940B0B"/>
    <w:rsid w:val="009428BB"/>
    <w:rsid w:val="00950D0B"/>
    <w:rsid w:val="00956E7F"/>
    <w:rsid w:val="009637FE"/>
    <w:rsid w:val="009945B2"/>
    <w:rsid w:val="009B509C"/>
    <w:rsid w:val="009C4B0C"/>
    <w:rsid w:val="009D7B7F"/>
    <w:rsid w:val="00A03C08"/>
    <w:rsid w:val="00A04FCA"/>
    <w:rsid w:val="00A15B12"/>
    <w:rsid w:val="00A252D6"/>
    <w:rsid w:val="00A3572B"/>
    <w:rsid w:val="00A575CC"/>
    <w:rsid w:val="00A721AF"/>
    <w:rsid w:val="00A75C7F"/>
    <w:rsid w:val="00A86043"/>
    <w:rsid w:val="00A92595"/>
    <w:rsid w:val="00AC0048"/>
    <w:rsid w:val="00AC7E38"/>
    <w:rsid w:val="00AD52A0"/>
    <w:rsid w:val="00AD6125"/>
    <w:rsid w:val="00B26256"/>
    <w:rsid w:val="00B40FC8"/>
    <w:rsid w:val="00B81A24"/>
    <w:rsid w:val="00B82EF6"/>
    <w:rsid w:val="00BE121D"/>
    <w:rsid w:val="00BF09B1"/>
    <w:rsid w:val="00BF2A90"/>
    <w:rsid w:val="00C00D8E"/>
    <w:rsid w:val="00C06055"/>
    <w:rsid w:val="00C17FB1"/>
    <w:rsid w:val="00C223EE"/>
    <w:rsid w:val="00C4159C"/>
    <w:rsid w:val="00C7277E"/>
    <w:rsid w:val="00CA2B66"/>
    <w:rsid w:val="00CB4D5D"/>
    <w:rsid w:val="00CC1B60"/>
    <w:rsid w:val="00CD22E3"/>
    <w:rsid w:val="00D02421"/>
    <w:rsid w:val="00D332E1"/>
    <w:rsid w:val="00D35846"/>
    <w:rsid w:val="00D368B2"/>
    <w:rsid w:val="00D375AB"/>
    <w:rsid w:val="00D83893"/>
    <w:rsid w:val="00D90640"/>
    <w:rsid w:val="00DC328E"/>
    <w:rsid w:val="00E02346"/>
    <w:rsid w:val="00E03238"/>
    <w:rsid w:val="00E0569F"/>
    <w:rsid w:val="00E47D5E"/>
    <w:rsid w:val="00E551A7"/>
    <w:rsid w:val="00E63B7C"/>
    <w:rsid w:val="00E6698A"/>
    <w:rsid w:val="00EA2433"/>
    <w:rsid w:val="00EC5747"/>
    <w:rsid w:val="00F06353"/>
    <w:rsid w:val="00F247F0"/>
    <w:rsid w:val="00F251B0"/>
    <w:rsid w:val="00F36045"/>
    <w:rsid w:val="00F4612E"/>
    <w:rsid w:val="00F569B0"/>
    <w:rsid w:val="00F80139"/>
    <w:rsid w:val="00FA18CF"/>
    <w:rsid w:val="00FB1218"/>
    <w:rsid w:val="00FC1AB4"/>
    <w:rsid w:val="00FD0E3C"/>
    <w:rsid w:val="00FE1EA3"/>
    <w:rsid w:val="00FF2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92DA39"/>
  <w15:chartTrackingRefBased/>
  <w15:docId w15:val="{F3932F41-032D-7844-B7FB-E66DF434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7F7F7F" w:themeColor="text1" w:themeTint="80"/>
        <w:lang w:val="en-US" w:eastAsia="ja-JP" w:bidi="ar-SA"/>
      </w:rPr>
    </w:rPrDefault>
    <w:pPrDefault>
      <w:pPr>
        <w:spacing w:after="18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72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640"/>
    <w:rPr>
      <w:color w:val="404040" w:themeColor="text1" w:themeTint="BF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top w:val="single" w:sz="24" w:space="5" w:color="262626" w:themeColor="text1" w:themeTint="D9"/>
        <w:bottom w:val="single" w:sz="8" w:space="5" w:color="7F7F7F" w:themeColor="text1" w:themeTint="80"/>
      </w:pBdr>
      <w:spacing w:before="240" w:after="160" w:line="240" w:lineRule="auto"/>
      <w:outlineLvl w:val="0"/>
    </w:pPr>
    <w:rPr>
      <w:rFonts w:asciiTheme="majorHAnsi" w:eastAsiaTheme="majorEastAsia" w:hAnsiTheme="majorHAnsi" w:cstheme="majorBidi"/>
      <w:b/>
      <w:caps/>
      <w:color w:val="0E0B05" w:themeColor="text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4EB4"/>
    <w:pPr>
      <w:keepNext/>
      <w:keepLines/>
      <w:spacing w:before="80" w:after="120"/>
      <w:outlineLvl w:val="1"/>
    </w:pPr>
    <w:rPr>
      <w:rFonts w:asciiTheme="majorHAnsi" w:eastAsiaTheme="majorEastAsia" w:hAnsiTheme="majorHAnsi" w:cstheme="majorBidi"/>
      <w:color w:val="0E0B05" w:themeColor="text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9467B"/>
    <w:pPr>
      <w:keepNext/>
      <w:keepLines/>
      <w:spacing w:before="40" w:after="4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0E0B05" w:themeColor="text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E0B05" w:themeColor="text2"/>
      <w:sz w:val="1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  <w:color w:val="0E0B05" w:themeColor="text2"/>
      <w:sz w:val="1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customStyle="1" w:styleId="ContactInfo">
    <w:name w:val="Contact Info"/>
    <w:basedOn w:val="Normal"/>
    <w:uiPriority w:val="2"/>
    <w:qFormat/>
    <w:rsid w:val="000A10A5"/>
    <w:pPr>
      <w:spacing w:after="540" w:line="288" w:lineRule="auto"/>
      <w:ind w:right="2880"/>
      <w:contextualSpacing/>
    </w:pPr>
    <w:rPr>
      <w:rFonts w:asciiTheme="majorHAnsi" w:hAnsiTheme="majorHAnsi"/>
    </w:rPr>
  </w:style>
  <w:style w:type="paragraph" w:styleId="Title">
    <w:name w:val="Title"/>
    <w:basedOn w:val="Normal"/>
    <w:next w:val="Normal"/>
    <w:link w:val="TitleChar"/>
    <w:uiPriority w:val="10"/>
    <w:unhideWhenUsed/>
    <w:qFormat/>
    <w:pPr>
      <w:spacing w:before="120" w:line="192" w:lineRule="auto"/>
      <w:contextualSpacing/>
    </w:pPr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pPr>
      <w:numPr>
        <w:ilvl w:val="1"/>
      </w:numPr>
      <w:spacing w:after="540" w:line="288" w:lineRule="auto"/>
      <w:ind w:right="2880"/>
      <w:contextualSpacing/>
    </w:pPr>
    <w:rPr>
      <w:rFonts w:asciiTheme="majorHAnsi" w:eastAsiaTheme="minorEastAsia" w:hAnsiTheme="majorHAnsi"/>
      <w:spacing w:val="15"/>
      <w:szCs w:val="22"/>
    </w:rPr>
  </w:style>
  <w:style w:type="paragraph" w:styleId="ListBullet">
    <w:name w:val="List Bullet"/>
    <w:basedOn w:val="Normal"/>
    <w:uiPriority w:val="9"/>
    <w:qFormat/>
    <w:rsid w:val="008813F5"/>
    <w:pPr>
      <w:numPr>
        <w:numId w:val="2"/>
      </w:numPr>
      <w:spacing w:after="120"/>
      <w:ind w:left="936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Cs/>
      <w:color w:val="0E0B05" w:themeColor="text2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color w:val="0E0B05" w:themeColor="text2"/>
      <w:sz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color w:val="0E0B05" w:themeColor="text2"/>
      <w:sz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 w:val="0"/>
      <w:iCs/>
      <w:color w:val="262626" w:themeColor="text1" w:themeTint="D9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caps/>
      <w:smallCaps w:val="0"/>
      <w:color w:val="7F7F7F" w:themeColor="text1" w:themeTint="80"/>
      <w:spacing w:val="0"/>
      <w:u w:val="single"/>
      <w:bdr w:val="none" w:sz="0" w:space="0" w:color="auto"/>
    </w:rPr>
  </w:style>
  <w:style w:type="paragraph" w:styleId="Footer">
    <w:name w:val="footer"/>
    <w:basedOn w:val="Normal"/>
    <w:link w:val="FooterChar"/>
    <w:uiPriority w:val="99"/>
    <w:unhideWhenUsed/>
    <w:qFormat/>
    <w:pPr>
      <w:spacing w:before="240" w:after="0" w:line="240" w:lineRule="auto"/>
    </w:pPr>
    <w:rPr>
      <w:color w:val="0E0B05" w:themeColor="text2"/>
    </w:rPr>
  </w:style>
  <w:style w:type="character" w:customStyle="1" w:styleId="FooterChar">
    <w:name w:val="Footer Char"/>
    <w:basedOn w:val="DefaultParagraphFont"/>
    <w:link w:val="Footer"/>
    <w:uiPriority w:val="99"/>
    <w:rPr>
      <w:color w:val="0E0B05" w:themeColor="text2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inorEastAsia" w:hAnsiTheme="majorHAnsi"/>
      <w:spacing w:val="15"/>
      <w:sz w:val="24"/>
      <w:szCs w:val="22"/>
    </w:rPr>
  </w:style>
  <w:style w:type="character" w:styleId="Emphasis">
    <w:name w:val="Emphasis"/>
    <w:basedOn w:val="DefaultParagraphFont"/>
    <w:uiPriority w:val="20"/>
    <w:unhideWhenUsed/>
    <w:qFormat/>
    <w:rPr>
      <w:i w:val="0"/>
      <w:iCs/>
      <w:color w:val="E3AB47" w:themeColor="accent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360" w:after="360"/>
    </w:pPr>
    <w:rPr>
      <w:iCs/>
      <w:sz w:val="2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Cs/>
      <w:sz w:val="2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360" w:after="360"/>
    </w:pPr>
    <w:rPr>
      <w:b/>
      <w:iCs/>
      <w:color w:val="262626" w:themeColor="text1" w:themeTint="D9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Cs/>
      <w:color w:val="262626" w:themeColor="text1" w:themeTint="D9"/>
      <w:sz w:val="26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 w:val="0"/>
      <w:iCs/>
      <w:color w:val="E3AB47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 w:val="0"/>
      <w:bCs/>
      <w:caps/>
      <w:smallCaps w:val="0"/>
      <w:color w:val="262626" w:themeColor="text1" w:themeTint="D9"/>
      <w:spacing w:val="0"/>
    </w:rPr>
  </w:style>
  <w:style w:type="character" w:styleId="Strong">
    <w:name w:val="Strong"/>
    <w:basedOn w:val="DefaultParagraphFont"/>
    <w:uiPriority w:val="22"/>
    <w:unhideWhenUsed/>
    <w:qFormat/>
    <w:rPr>
      <w:b/>
      <w:bCs/>
      <w:color w:val="262626" w:themeColor="text1" w:themeTint="D9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40" w:after="160" w:line="240" w:lineRule="auto"/>
    </w:pPr>
    <w:rPr>
      <w:iCs/>
      <w:color w:val="262626" w:themeColor="text1" w:themeTint="D9"/>
      <w:sz w:val="18"/>
      <w:szCs w:val="18"/>
    </w:rPr>
  </w:style>
  <w:style w:type="paragraph" w:styleId="ListParagraph">
    <w:name w:val="List Paragraph"/>
    <w:basedOn w:val="Normal"/>
    <w:uiPriority w:val="72"/>
    <w:unhideWhenUsed/>
    <w:qFormat/>
    <w:pPr>
      <w:ind w:left="216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TOAHeading">
    <w:name w:val="toa heading"/>
    <w:basedOn w:val="Normal"/>
    <w:next w:val="Normal"/>
    <w:uiPriority w:val="99"/>
    <w:semiHidden/>
    <w:unhideWhenUsed/>
    <w:pPr>
      <w:pBdr>
        <w:top w:val="single" w:sz="24" w:space="5" w:color="auto"/>
        <w:bottom w:val="single" w:sz="4" w:space="5" w:color="auto"/>
      </w:pBd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7F7F7F" w:themeColor="text1" w:themeTint="80"/>
    </w:rPr>
  </w:style>
  <w:style w:type="paragraph" w:customStyle="1" w:styleId="Name">
    <w:name w:val="Name"/>
    <w:basedOn w:val="Normal"/>
    <w:uiPriority w:val="1"/>
    <w:qFormat/>
    <w:pPr>
      <w:spacing w:line="192" w:lineRule="auto"/>
      <w:contextualSpacing/>
    </w:pPr>
    <w:rPr>
      <w:rFonts w:asciiTheme="majorHAnsi" w:hAnsiTheme="majorHAnsi"/>
      <w:b/>
      <w:caps/>
      <w:color w:val="0E0B05" w:themeColor="text2"/>
      <w:kern w:val="28"/>
      <w:sz w:val="7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44EB4"/>
    <w:rPr>
      <w:rFonts w:asciiTheme="majorHAnsi" w:eastAsiaTheme="majorEastAsia" w:hAnsiTheme="majorHAnsi" w:cstheme="majorBidi"/>
      <w:color w:val="0E0B05" w:themeColor="text2"/>
      <w:sz w:val="24"/>
      <w:szCs w:val="2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ListNumber">
    <w:name w:val="List Number"/>
    <w:basedOn w:val="Normal"/>
    <w:uiPriority w:val="10"/>
    <w:qFormat/>
    <w:pPr>
      <w:numPr>
        <w:numId w:val="13"/>
      </w:numPr>
    </w:pPr>
  </w:style>
  <w:style w:type="character" w:customStyle="1" w:styleId="Heading3Char">
    <w:name w:val="Heading 3 Char"/>
    <w:basedOn w:val="DefaultParagraphFont"/>
    <w:link w:val="Heading3"/>
    <w:uiPriority w:val="9"/>
    <w:rsid w:val="0029467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spacing w:before="720" w:after="280" w:line="240" w:lineRule="auto"/>
      <w:contextualSpacing/>
    </w:pPr>
    <w:rPr>
      <w:color w:val="0E0B05" w:themeColor="text2"/>
    </w:rPr>
  </w:style>
  <w:style w:type="character" w:customStyle="1" w:styleId="DateChar">
    <w:name w:val="Date Char"/>
    <w:basedOn w:val="DefaultParagraphFont"/>
    <w:link w:val="Date"/>
    <w:uiPriority w:val="99"/>
    <w:semiHidden/>
    <w:rPr>
      <w:color w:val="0E0B05" w:themeColor="text2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spacing w:before="800" w:after="0" w:line="240" w:lineRule="auto"/>
    </w:pPr>
    <w:rPr>
      <w:color w:val="0E0B05" w:themeColor="text2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color w:val="0E0B05" w:themeColor="text2"/>
      <w:sz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before="1080" w:after="280" w:line="240" w:lineRule="auto"/>
      <w:contextualSpacing/>
    </w:pPr>
    <w:rPr>
      <w:color w:val="0E0B05" w:themeColor="text2"/>
    </w:rPr>
  </w:style>
  <w:style w:type="character" w:customStyle="1" w:styleId="SignatureChar">
    <w:name w:val="Signature Char"/>
    <w:basedOn w:val="DefaultParagraphFont"/>
    <w:link w:val="Signature"/>
    <w:uiPriority w:val="99"/>
    <w:semiHidden/>
    <w:rPr>
      <w:color w:val="0E0B05" w:themeColor="text2"/>
    </w:rPr>
  </w:style>
  <w:style w:type="character" w:styleId="Hyperlink">
    <w:name w:val="Hyperlink"/>
    <w:basedOn w:val="DefaultParagraphFont"/>
    <w:uiPriority w:val="99"/>
    <w:unhideWhenUsed/>
    <w:rsid w:val="00341499"/>
    <w:rPr>
      <w:color w:val="53C3C7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1499"/>
    <w:rPr>
      <w:color w:val="605E5C"/>
      <w:shd w:val="clear" w:color="auto" w:fill="E1DFDD"/>
    </w:rPr>
  </w:style>
  <w:style w:type="paragraph" w:customStyle="1" w:styleId="Year-Item">
    <w:name w:val="Year-Item"/>
    <w:basedOn w:val="Normal"/>
    <w:qFormat/>
    <w:rsid w:val="00FF28E4"/>
    <w:pPr>
      <w:widowControl w:val="0"/>
      <w:tabs>
        <w:tab w:val="left" w:pos="1620"/>
      </w:tabs>
      <w:autoSpaceDE w:val="0"/>
      <w:autoSpaceDN w:val="0"/>
      <w:adjustRightInd w:val="0"/>
      <w:spacing w:before="120" w:after="120" w:line="240" w:lineRule="auto"/>
      <w:ind w:left="1987" w:hanging="1987"/>
    </w:pPr>
    <w:rPr>
      <w:rFonts w:eastAsia="Times New Roman" w:cs="Times New Roman"/>
      <w:szCs w:val="24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2F2D8B"/>
  </w:style>
  <w:style w:type="paragraph" w:styleId="NormalWeb">
    <w:name w:val="Normal (Web)"/>
    <w:basedOn w:val="Normal"/>
    <w:uiPriority w:val="99"/>
    <w:unhideWhenUsed/>
    <w:rsid w:val="00776167"/>
    <w:pPr>
      <w:spacing w:before="100" w:beforeAutospacing="1" w:after="100" w:afterAutospacing="1" w:line="240" w:lineRule="auto"/>
    </w:pPr>
    <w:rPr>
      <w:rFonts w:ascii="Times" w:eastAsia="Times New Roman" w:hAnsi="Times" w:cs="Times New Roman"/>
      <w:color w:val="auto"/>
      <w:sz w:val="20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A0BB6"/>
    <w:rPr>
      <w:color w:val="846B8E" w:themeColor="followedHyperlink"/>
      <w:u w:val="single"/>
    </w:rPr>
  </w:style>
  <w:style w:type="paragraph" w:customStyle="1" w:styleId="Body">
    <w:name w:val="Body"/>
    <w:rsid w:val="00484C6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658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56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s.uoregon.edu/directory/english/all/ewheeler" TargetMode="External"/><Relationship Id="rId13" Type="http://schemas.openxmlformats.org/officeDocument/2006/relationships/hyperlink" Target="http://isle.oxfordjournals.org/content/20/3/553.full.pdf+htm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muse.jhu.edu/article/516872" TargetMode="External"/><Relationship Id="rId17" Type="http://schemas.openxmlformats.org/officeDocument/2006/relationships/hyperlink" Target="http://www.youtube.com/watch?v=kVODasn0aXw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1nWDAOgaTxE&amp;t=10s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3828/jlcds.2018.2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ews.uoregon.edu/oq/disability-studies-takes-center-stage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youtube.com/@perfectcircletheater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humanities.uoregon.edu/disability-studies" TargetMode="External"/><Relationship Id="rId14" Type="http://schemas.openxmlformats.org/officeDocument/2006/relationships/hyperlink" Target="https://muse.jhu.edu/article/27317" TargetMode="Externa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ewheeler/Library/Containers/com.microsoft.Word/Data/Library/Application%20Support/Microsoft/Office/16.0/DTS/en-US%7b3858ECA4-12A4-FB46-8C3D-E4EA0C46449F%7d/%7bD00E8BE5-A253-004E-9833-D527F4AF4AB4%7dtf10002074.dotx" TargetMode="External"/></Relationship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0E0B05"/>
      </a:dk2>
      <a:lt2>
        <a:srgbClr val="F7F6F5"/>
      </a:lt2>
      <a:accent1>
        <a:srgbClr val="E3AB47"/>
      </a:accent1>
      <a:accent2>
        <a:srgbClr val="E36A48"/>
      </a:accent2>
      <a:accent3>
        <a:srgbClr val="969691"/>
      </a:accent3>
      <a:accent4>
        <a:srgbClr val="53C3C7"/>
      </a:accent4>
      <a:accent5>
        <a:srgbClr val="4FA274"/>
      </a:accent5>
      <a:accent6>
        <a:srgbClr val="846B8E"/>
      </a:accent6>
      <a:hlink>
        <a:srgbClr val="53C3C7"/>
      </a:hlink>
      <a:folHlink>
        <a:srgbClr val="846B8E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98628-F691-48F0-A8D5-040D4D8B9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{D00E8BE5-A253-004E-9833-D527F4AF4AB4}tf10002074.dotx</Template>
  <TotalTime>144</TotalTime>
  <Pages>13</Pages>
  <Words>2763</Words>
  <Characters>15751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Wheeler</dc:creator>
  <cp:keywords/>
  <dc:description/>
  <cp:lastModifiedBy>Elizabeth Wheeler</cp:lastModifiedBy>
  <cp:revision>143</cp:revision>
  <cp:lastPrinted>2025-02-08T03:08:00Z</cp:lastPrinted>
  <dcterms:created xsi:type="dcterms:W3CDTF">2023-10-12T17:55:00Z</dcterms:created>
  <dcterms:modified xsi:type="dcterms:W3CDTF">2026-07-10T23:51:00Z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TF10002018</vt:lpwstr>
  </property>
</Properties>
</file>