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9F097" w14:textId="77777777" w:rsidR="004236DD" w:rsidRPr="00E54C04" w:rsidRDefault="00134A65">
      <w:pPr>
        <w:pStyle w:val="Heading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BAILEY SPECK</w:t>
      </w:r>
    </w:p>
    <w:p w14:paraId="704FBE40" w14:textId="4813C27F" w:rsidR="004236DD" w:rsidRPr="00E54C04" w:rsidRDefault="00B35CB7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Style w:val="Hyperlink0"/>
          <w:rFonts w:ascii="Times New Roman" w:hAnsi="Times New Roman" w:cs="Times New Roman"/>
          <w:color w:val="auto"/>
          <w:sz w:val="24"/>
          <w:szCs w:val="24"/>
        </w:rPr>
        <w:t>bspeck@uoregon.edu</w:t>
      </w:r>
    </w:p>
    <w:p w14:paraId="3E427E95" w14:textId="0692BAD4" w:rsidR="004236DD" w:rsidRPr="00E54C04" w:rsidRDefault="00134A65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University of </w:t>
      </w:r>
      <w:r w:rsidR="00B35CB7" w:rsidRPr="00E54C04">
        <w:rPr>
          <w:rFonts w:ascii="Times New Roman" w:hAnsi="Times New Roman" w:cs="Times New Roman"/>
          <w:color w:val="auto"/>
          <w:sz w:val="24"/>
          <w:szCs w:val="24"/>
        </w:rPr>
        <w:t>Oregon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B35CB7" w:rsidRPr="00E54C04">
        <w:rPr>
          <w:rFonts w:ascii="Times New Roman" w:hAnsi="Times New Roman" w:cs="Times New Roman"/>
          <w:color w:val="auto"/>
          <w:sz w:val="24"/>
          <w:szCs w:val="24"/>
        </w:rPr>
        <w:t>Center for Translational Neuroscience</w:t>
      </w:r>
    </w:p>
    <w:p w14:paraId="17FEF22C" w14:textId="273D2E9E" w:rsidR="004236DD" w:rsidRPr="00E54C04" w:rsidRDefault="00B35CB7">
      <w:pPr>
        <w:pStyle w:val="Default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1440 Franklin Blvd</w:t>
      </w:r>
      <w:r w:rsidR="00134A65"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Rm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425</w:t>
      </w:r>
      <w:r w:rsidR="00134A65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Eugene</w:t>
      </w:r>
      <w:r w:rsidR="00134A65"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OR</w:t>
      </w:r>
      <w:r w:rsidR="00134A65"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97403</w:t>
      </w:r>
      <w:r w:rsidR="00134A65"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4D70452" w14:textId="77777777" w:rsidR="00E465AA" w:rsidRPr="00E54C04" w:rsidRDefault="00E465AA">
      <w:pPr>
        <w:pStyle w:val="Default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D63B637" w14:textId="6C300AA2" w:rsidR="009F761D" w:rsidRPr="00E54C04" w:rsidRDefault="000C6DBF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ACADEMIC POSITIONS</w:t>
      </w:r>
    </w:p>
    <w:p w14:paraId="3FC8FF9E" w14:textId="5B3B6AA0" w:rsidR="000C6DBF" w:rsidRPr="00E54C04" w:rsidRDefault="009F761D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August </w:t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</w:rPr>
        <w:t>2025 – Present</w:t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</w:rPr>
        <w:tab/>
        <w:t xml:space="preserve">Postdoctoral Scholar </w:t>
      </w:r>
    </w:p>
    <w:p w14:paraId="3EE1B22F" w14:textId="7EE2026B" w:rsidR="000C6DBF" w:rsidRPr="00E54C04" w:rsidRDefault="000C6DBF" w:rsidP="000C6DBF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  <w:t xml:space="preserve">Center for Translational Neuroscience </w:t>
      </w:r>
    </w:p>
    <w:p w14:paraId="02AE6CA5" w14:textId="15E3F4E9" w:rsidR="000C6DBF" w:rsidRPr="00E54C04" w:rsidRDefault="000C6DBF" w:rsidP="000C6DBF">
      <w:pPr>
        <w:pStyle w:val="NormalWeb"/>
        <w:spacing w:before="0" w:beforeAutospacing="0" w:after="0" w:afterAutospacing="0"/>
      </w:pPr>
      <w:r w:rsidRPr="00E54C04">
        <w:tab/>
      </w:r>
      <w:r w:rsidRPr="00E54C04">
        <w:tab/>
      </w:r>
      <w:r w:rsidRPr="00E54C04">
        <w:tab/>
      </w:r>
      <w:r w:rsidRPr="00E54C04">
        <w:tab/>
        <w:t>Univer</w:t>
      </w:r>
      <w:r w:rsidR="00D46CCB" w:rsidRPr="00E54C04">
        <w:t>si</w:t>
      </w:r>
      <w:r w:rsidRPr="00E54C04">
        <w:t>ty of Oregon, Oregon Research for Clinical Health</w:t>
      </w:r>
    </w:p>
    <w:p w14:paraId="7435786D" w14:textId="28662E57" w:rsidR="000C6DBF" w:rsidRPr="00E54C04" w:rsidRDefault="000C6DBF" w:rsidP="000C6DBF">
      <w:pPr>
        <w:pStyle w:val="NormalWeb"/>
        <w:spacing w:before="0" w:beforeAutospacing="0" w:after="0" w:afterAutospacing="0"/>
        <w:ind w:left="2160" w:firstLine="720"/>
      </w:pPr>
      <w:r w:rsidRPr="00E54C04">
        <w:t>Innovations in Developmental Science Lab</w:t>
      </w:r>
    </w:p>
    <w:p w14:paraId="1EBD0938" w14:textId="77777777" w:rsidR="000C6DBF" w:rsidRPr="00E54C04" w:rsidRDefault="000C6DBF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6359AC3C" w14:textId="21A258A9" w:rsidR="009F761D" w:rsidRPr="00E54C04" w:rsidRDefault="00134A65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EDUCATION</w:t>
      </w:r>
    </w:p>
    <w:p w14:paraId="6E8E4537" w14:textId="695693A8" w:rsidR="004236DD" w:rsidRPr="00E54C04" w:rsidRDefault="00F90B15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2025</w:t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134A65"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Ph.D. Developmental Psychology, University of Utah </w:t>
      </w:r>
    </w:p>
    <w:p w14:paraId="4E305050" w14:textId="396B9476" w:rsidR="00E465AA" w:rsidRPr="00E54C04" w:rsidRDefault="00E465AA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Advisor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: Dr. Lee Raby</w:t>
      </w:r>
    </w:p>
    <w:p w14:paraId="3BC4F00D" w14:textId="2C72A870" w:rsidR="00E465AA" w:rsidRPr="00E54C04" w:rsidRDefault="00E465AA" w:rsidP="000C6DBF">
      <w:pPr>
        <w:pStyle w:val="Body"/>
        <w:ind w:left="2880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Dissertation: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Examining the physiological predictors and</w:t>
      </w:r>
      <w:r w:rsidR="00B71160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correlates of infant temperament and attachment behaviors</w:t>
      </w:r>
    </w:p>
    <w:p w14:paraId="63023A93" w14:textId="77777777" w:rsidR="004236DD" w:rsidRPr="00E54C04" w:rsidRDefault="004236DD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78E134F" w14:textId="6AD39B44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202</w:t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M.S. Developmental Psychology, University of Utah</w:t>
      </w:r>
    </w:p>
    <w:p w14:paraId="41A114D4" w14:textId="4904D4F2" w:rsidR="00E465AA" w:rsidRPr="00E54C04" w:rsidRDefault="00134A65" w:rsidP="00461E01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0C6DBF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Advisor</w:t>
      </w:r>
      <w:r w:rsidR="00E465AA" w:rsidRPr="00E54C04">
        <w:rPr>
          <w:rFonts w:ascii="Times New Roman" w:hAnsi="Times New Roman" w:cs="Times New Roman"/>
          <w:color w:val="auto"/>
          <w:sz w:val="24"/>
          <w:szCs w:val="24"/>
        </w:rPr>
        <w:t>: Dr. Lee Raby</w:t>
      </w:r>
    </w:p>
    <w:p w14:paraId="5087ABD8" w14:textId="3CF2C40D" w:rsidR="004236DD" w:rsidRPr="00E54C04" w:rsidRDefault="00134A65" w:rsidP="000C6DBF">
      <w:pPr>
        <w:pStyle w:val="Body"/>
        <w:ind w:left="288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Thesis: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Maternal responses to infant cries:</w:t>
      </w:r>
      <w:r w:rsidR="005B0855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Prenatal predictors of</w:t>
      </w:r>
      <w:r w:rsidR="00B71160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maternal sensitivity and the emergence </w:t>
      </w:r>
      <w:r w:rsidR="00D46CCB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of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infant attachment</w:t>
      </w:r>
    </w:p>
    <w:p w14:paraId="7FD857C1" w14:textId="77777777" w:rsidR="004236DD" w:rsidRPr="00E54C04" w:rsidRDefault="004236DD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7774B56C" w14:textId="2260F841" w:rsidR="00E465AA" w:rsidRPr="00E54C04" w:rsidRDefault="00134A65" w:rsidP="00461E01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2019</w:t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B.A. Psychology with Honors, University of Rochester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7116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Advisor</w:t>
      </w:r>
      <w:r w:rsidR="00E465AA" w:rsidRPr="00E54C04">
        <w:rPr>
          <w:rFonts w:ascii="Times New Roman" w:hAnsi="Times New Roman" w:cs="Times New Roman"/>
          <w:color w:val="auto"/>
          <w:sz w:val="24"/>
          <w:szCs w:val="24"/>
        </w:rPr>
        <w:t>: Dr. Melissa Sturge-Apple</w:t>
      </w:r>
    </w:p>
    <w:p w14:paraId="29AB8299" w14:textId="673D463D" w:rsidR="004236DD" w:rsidRPr="00E54C04" w:rsidRDefault="00134A65" w:rsidP="000C6DBF">
      <w:pPr>
        <w:pStyle w:val="Body"/>
        <w:ind w:left="288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Thesis: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Toddlers’ physiological regulation to distress: The</w:t>
      </w:r>
      <w:r w:rsidR="00B35CB7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differences by socioeconomic status and attachmen</w:t>
      </w:r>
      <w:r w:rsidR="00E465AA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t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security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3BDE83F" w14:textId="3115C6B9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0C6DBF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>Minor: Brain and Cognitive Sciences</w:t>
      </w:r>
    </w:p>
    <w:p w14:paraId="1783895D" w14:textId="2B75677F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0C6DBF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>Minor: Anthropology</w:t>
      </w:r>
    </w:p>
    <w:p w14:paraId="441347F2" w14:textId="77777777" w:rsidR="00D43DFE" w:rsidRPr="00E54C04" w:rsidRDefault="00D43DFE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23F26C2" w14:textId="37D09E4A" w:rsidR="000B5FA4" w:rsidRPr="00357CB5" w:rsidRDefault="00D43DFE" w:rsidP="00D43DF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FELLOWSHIPS </w:t>
      </w:r>
    </w:p>
    <w:p w14:paraId="59FA8F42" w14:textId="515B6A24" w:rsidR="00D43DFE" w:rsidRPr="00E54C04" w:rsidRDefault="00D43DFE" w:rsidP="00D43DFE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>Play for Life Summer Fellowship in</w:t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  <w:lang w:val="it-IT"/>
        </w:rPr>
        <w:t xml:space="preserve">Honor of Tennyson Cecchini </w:t>
      </w:r>
    </w:p>
    <w:p w14:paraId="7C56BBC0" w14:textId="77777777" w:rsidR="00D43DFE" w:rsidRPr="00E54C04" w:rsidRDefault="00D43DFE" w:rsidP="00D43DFE">
      <w:pPr>
        <w:pStyle w:val="Body"/>
        <w:ind w:left="2160" w:firstLine="720"/>
        <w:rPr>
          <w:rFonts w:ascii="Times New Roman" w:eastAsia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The Ron McBride Foundation</w:t>
      </w:r>
    </w:p>
    <w:p w14:paraId="266DC0B8" w14:textId="77777777" w:rsidR="00D43DFE" w:rsidRPr="00E54C04" w:rsidRDefault="00D43DFE" w:rsidP="00D43DFE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</w:p>
    <w:p w14:paraId="5B871202" w14:textId="77777777" w:rsidR="00D43DFE" w:rsidRPr="00E54C04" w:rsidRDefault="00D43DFE" w:rsidP="00D43DFE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 xml:space="preserve">Research Fellowship Award </w:t>
      </w:r>
    </w:p>
    <w:p w14:paraId="67CAB549" w14:textId="77777777" w:rsidR="00D43DFE" w:rsidRPr="00E54C04" w:rsidRDefault="00D43DFE" w:rsidP="00D43DFE">
      <w:pPr>
        <w:pStyle w:val="Body"/>
        <w:ind w:left="2160" w:firstLine="720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</w:rPr>
        <w:t>Joseph &amp; Ruth Clayton trust</w:t>
      </w:r>
    </w:p>
    <w:p w14:paraId="63842113" w14:textId="77777777" w:rsidR="00E465AA" w:rsidRPr="00E54C04" w:rsidRDefault="00E465AA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E7E4B0B" w14:textId="5B3E3DDF" w:rsidR="009F761D" w:rsidRDefault="00134A65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HONORS AND AWARDS</w:t>
      </w:r>
    </w:p>
    <w:p w14:paraId="037993B0" w14:textId="28F0421E" w:rsidR="000B5FA4" w:rsidRPr="000B5FA4" w:rsidRDefault="000B5FA4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2026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  <w:t>Travel Award</w:t>
      </w:r>
    </w:p>
    <w:p w14:paraId="6EDF7D62" w14:textId="0385968A" w:rsidR="000B5FA4" w:rsidRPr="000B5FA4" w:rsidRDefault="000B5FA4">
      <w:pPr>
        <w:pStyle w:val="Body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Project TIDAL, Emory University</w:t>
      </w:r>
    </w:p>
    <w:p w14:paraId="495C0A26" w14:textId="77777777" w:rsidR="000B5FA4" w:rsidRPr="00E54C04" w:rsidRDefault="000B5FA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C648364" w14:textId="21D47F6E" w:rsidR="00140493" w:rsidRPr="00E54C04" w:rsidRDefault="00140493" w:rsidP="00140493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2025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>Professional Development Award</w:t>
      </w:r>
    </w:p>
    <w:p w14:paraId="599FC74E" w14:textId="702954E9" w:rsidR="00140493" w:rsidRPr="00E54C04" w:rsidRDefault="00140493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  <w:t>University of Utah, Department of Psychology</w:t>
      </w:r>
    </w:p>
    <w:p w14:paraId="63FD7AD9" w14:textId="77777777" w:rsidR="00140493" w:rsidRPr="00E54C04" w:rsidRDefault="00140493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50A183D3" w14:textId="20B2EC23" w:rsidR="00E14E2A" w:rsidRPr="00E54C04" w:rsidRDefault="00E14E2A" w:rsidP="00E14E2A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Teaching Commendation</w:t>
      </w:r>
    </w:p>
    <w:p w14:paraId="5F4B06CC" w14:textId="64F5F2C2" w:rsidR="00E14E2A" w:rsidRPr="00E54C04" w:rsidRDefault="00E14E2A" w:rsidP="00E14E2A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585B32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University of Utah, Department of Psychology</w:t>
      </w:r>
    </w:p>
    <w:p w14:paraId="6B83109D" w14:textId="5C50B572" w:rsidR="00E14E2A" w:rsidRPr="00E54C04" w:rsidRDefault="00E14E2A" w:rsidP="00E14E2A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47A93006" w14:textId="7513CA43" w:rsidR="00E14E2A" w:rsidRPr="00E54C04" w:rsidRDefault="00E14E2A" w:rsidP="00E14E2A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Research Commendation</w:t>
      </w:r>
    </w:p>
    <w:p w14:paraId="1559354E" w14:textId="4A6EF15D" w:rsidR="00E14E2A" w:rsidRPr="00E54C04" w:rsidRDefault="00E14E2A" w:rsidP="00A026EB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585B32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University of Utah, Department of Psychology</w:t>
      </w:r>
    </w:p>
    <w:p w14:paraId="3E63B486" w14:textId="77777777" w:rsidR="00E14E2A" w:rsidRPr="00E54C04" w:rsidRDefault="00E14E2A" w:rsidP="00A026EB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7CDE20D7" w14:textId="3DF8352F" w:rsidR="00A026EB" w:rsidRPr="00E54C04" w:rsidRDefault="00A026EB" w:rsidP="00A026EB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2023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Jack B. White Award for Excellence in Graduate Student Performance</w:t>
      </w:r>
    </w:p>
    <w:p w14:paraId="2C43CF53" w14:textId="1D2E646A" w:rsidR="00A026EB" w:rsidRPr="00E54C04" w:rsidRDefault="00A026EB" w:rsidP="00A026EB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585B3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University of Utah, Department of Psychology</w:t>
      </w:r>
    </w:p>
    <w:p w14:paraId="7FFE1D18" w14:textId="77777777" w:rsidR="00A026EB" w:rsidRPr="00E54C04" w:rsidRDefault="00A026EB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43819940" w14:textId="219E7123" w:rsidR="00C407A9" w:rsidRPr="00E54C04" w:rsidRDefault="00C407A9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2022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Annual Scholarship Award </w:t>
      </w:r>
    </w:p>
    <w:p w14:paraId="44EDF727" w14:textId="17CEF201" w:rsidR="00C407A9" w:rsidRPr="00E54C04" w:rsidRDefault="00C407A9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585B3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Utah Psychological Association</w:t>
      </w:r>
    </w:p>
    <w:p w14:paraId="3C009781" w14:textId="77777777" w:rsidR="00C407A9" w:rsidRPr="00E54C04" w:rsidRDefault="00C407A9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008C6649" w14:textId="5667033C" w:rsidR="00E523E4" w:rsidRPr="00E54C04" w:rsidRDefault="00E523E4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2022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Research Commendatio</w:t>
      </w:r>
      <w:r w:rsidR="00B35CB7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n</w:t>
      </w:r>
    </w:p>
    <w:p w14:paraId="19EF2043" w14:textId="0352823A" w:rsidR="00C407A9" w:rsidRPr="00E54C04" w:rsidRDefault="00C407A9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="00585B32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University of Utah</w:t>
      </w:r>
      <w:r w:rsidR="00A026EB"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,</w:t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 xml:space="preserve"> Department of Psychology</w:t>
      </w:r>
    </w:p>
    <w:p w14:paraId="5F1C1569" w14:textId="77777777" w:rsidR="00E523E4" w:rsidRPr="00E54C04" w:rsidRDefault="00E523E4">
      <w:pPr>
        <w:pStyle w:val="Body"/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</w:pPr>
    </w:p>
    <w:p w14:paraId="216B3FE4" w14:textId="2C733954" w:rsidR="004236DD" w:rsidRPr="00E54C04" w:rsidRDefault="00134A65" w:rsidP="00C407A9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2021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Excellence in Research on Underrepresented</w:t>
      </w:r>
      <w:r w:rsidR="00461E0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  <w:lang w:val="fr-FR"/>
        </w:rPr>
        <w:t>Populations</w:t>
      </w:r>
      <w:r w:rsidR="00C407A9" w:rsidRPr="00E54C04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="00C407A9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Award </w:t>
      </w:r>
    </w:p>
    <w:p w14:paraId="57E45EE8" w14:textId="0AD5AC39" w:rsidR="00C407A9" w:rsidRPr="00E54C04" w:rsidRDefault="00C407A9" w:rsidP="00585B32">
      <w:pPr>
        <w:pStyle w:val="Body"/>
        <w:ind w:left="2160" w:firstLine="720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</w:rPr>
        <w:t>Joseph &amp; Ruth Clayton trust</w:t>
      </w:r>
    </w:p>
    <w:p w14:paraId="28B089F6" w14:textId="77777777" w:rsidR="00C407A9" w:rsidRPr="00E54C04" w:rsidRDefault="00C407A9" w:rsidP="00585B32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09A69213" w14:textId="3EA73883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2018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Professor’s Choice Award </w:t>
      </w:r>
      <w:r w:rsidR="00461E0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for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Outstanding Poster Presentation</w:t>
      </w:r>
    </w:p>
    <w:p w14:paraId="563E915B" w14:textId="33B21FDD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ab/>
      </w:r>
      <w:r w:rsidR="000C6DBF" w:rsidRPr="00E54C04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ab/>
      </w:r>
      <w:r w:rsidR="00585B32" w:rsidRPr="00E54C04"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  <w:tab/>
      </w:r>
      <w:r w:rsidR="00C407A9"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University of Rochester</w:t>
      </w:r>
    </w:p>
    <w:p w14:paraId="395B4193" w14:textId="77777777" w:rsidR="004236DD" w:rsidRPr="00E54C04" w:rsidRDefault="004236DD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FB55E33" w14:textId="508FD2A0" w:rsidR="00321754" w:rsidRPr="00E54C04" w:rsidRDefault="00134A65" w:rsidP="00831766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PUBLICATIONS </w:t>
      </w:r>
    </w:p>
    <w:p w14:paraId="11A8A9EA" w14:textId="77777777" w:rsidR="000B5FA4" w:rsidRPr="000B5FA4" w:rsidRDefault="000B5FA4" w:rsidP="000B5FA4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0B5FA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Conradt, E., &amp; Crowell, S. E., Raby, K.L. (2026).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Physiological correlates of infant attachment behaviors.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[Manuscript in preparation].</w:t>
      </w:r>
    </w:p>
    <w:p w14:paraId="6186F66D" w14:textId="77777777" w:rsidR="000B5FA4" w:rsidRPr="000B5FA4" w:rsidRDefault="000B5FA4" w:rsidP="000B5FA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6D88FD3D" w14:textId="4A7E120A" w:rsidR="000B5FA4" w:rsidRPr="000B5FA4" w:rsidRDefault="000B5FA4" w:rsidP="000B5FA4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0B5FA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0B5FA4">
        <w:rPr>
          <w:rFonts w:ascii="Times New Roman" w:hAnsi="Times New Roman" w:cs="Times New Roman"/>
          <w:color w:val="000000" w:themeColor="text1"/>
          <w:sz w:val="24"/>
          <w:szCs w:val="24"/>
        </w:rPr>
        <w:t>Matsunaga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, E., El-</w:t>
      </w:r>
      <w:proofErr w:type="spellStart"/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Arabaty</w:t>
      </w:r>
      <w:proofErr w:type="spellEnd"/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S. A., </w:t>
      </w:r>
      <w:proofErr w:type="spellStart"/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Aringer</w:t>
      </w:r>
      <w:proofErr w:type="spellEnd"/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A. S., </w:t>
      </w:r>
      <w:proofErr w:type="spellStart"/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Deboeck</w:t>
      </w:r>
      <w:proofErr w:type="spellEnd"/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P. R.,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Salisbury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A. S.,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Conradt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E.,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&amp; Crowell, S. E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.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(202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6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).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Assessing the feasibility of a wearable consumer device for capturing newborns’ sleep patterns in naturalistic environments.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[Manuscript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submitted for publication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].</w:t>
      </w:r>
    </w:p>
    <w:p w14:paraId="14FAD477" w14:textId="77777777" w:rsidR="00F90B15" w:rsidRPr="000B5FA4" w:rsidRDefault="00F90B15" w:rsidP="000B5FA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7EE7D1A6" w14:textId="4DFCB91C" w:rsidR="00E465AA" w:rsidRPr="00E54C04" w:rsidRDefault="00E465AA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Denherder, S., Neff, D.,</w:t>
      </w:r>
      <w:r w:rsidRPr="000B5FA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 Speck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, B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., Marchant, J., McLaughlin, R., Raby, K. L., Crowell, S.E., &amp; Conradt, E. (</w:t>
      </w:r>
      <w:r w:rsidR="0033791A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2025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). Do expectant mothers exhibit different autonomic responses to the infant cry stimuli at home versus in the laboratory? </w:t>
      </w:r>
      <w:r w:rsidR="0033791A" w:rsidRPr="00E54C04">
        <w:rPr>
          <w:rFonts w:ascii="Times New Roman" w:hAnsi="Times New Roman" w:cs="Times New Roman"/>
          <w:bCs/>
          <w:i/>
          <w:iCs/>
          <w:color w:val="auto"/>
          <w:sz w:val="24"/>
          <w:szCs w:val="24"/>
          <w:u w:color="000000"/>
        </w:rPr>
        <w:t xml:space="preserve">Developmental Psychobiology, </w:t>
      </w:r>
      <w:r w:rsidR="00F90B15" w:rsidRPr="00E54C04">
        <w:rPr>
          <w:rFonts w:ascii="Times New Roman" w:hAnsi="Times New Roman" w:cs="Times New Roman"/>
          <w:bCs/>
          <w:i/>
          <w:iCs/>
          <w:color w:val="auto"/>
          <w:sz w:val="24"/>
          <w:szCs w:val="24"/>
          <w:u w:color="000000"/>
        </w:rPr>
        <w:t>67</w:t>
      </w:r>
      <w:r w:rsidR="00F90B15" w:rsidRPr="00E54C04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(2), e70032. DOI: 10.1002/dev.70032</w:t>
      </w:r>
    </w:p>
    <w:p w14:paraId="4D761796" w14:textId="77777777" w:rsidR="00E465AA" w:rsidRPr="00E54C04" w:rsidRDefault="00E465AA" w:rsidP="0057478E">
      <w:pPr>
        <w:pStyle w:val="Body"/>
        <w:ind w:left="360" w:hanging="720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</w:p>
    <w:p w14:paraId="4BA2A301" w14:textId="3F892848" w:rsidR="00663F2C" w:rsidRPr="00E54C04" w:rsidRDefault="00663F2C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1A1A1A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Speck, B.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P. R.,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Tacana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T., Conradt, E., Crowell, S. E., &amp; Raby, K. L. </w:t>
      </w:r>
      <w:r w:rsidR="004409E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(2024).</w:t>
      </w:r>
      <w:r w:rsidR="00B35CB7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  <w:u w:color="000000"/>
        </w:rPr>
        <w:t>Childhood maltreatment and electrodermal reactivity to stress among pregnant women.</w:t>
      </w:r>
      <w:r w:rsidRPr="00E54C04">
        <w:rPr>
          <w:rFonts w:ascii="Times New Roman" w:hAnsi="Times New Roman" w:cs="Times New Roman"/>
          <w:bCs/>
          <w:i/>
          <w:iCs/>
          <w:color w:val="auto"/>
          <w:sz w:val="24"/>
          <w:szCs w:val="24"/>
          <w:u w:color="000000"/>
        </w:rPr>
        <w:t xml:space="preserve"> </w:t>
      </w:r>
      <w:r w:rsidR="00A35D46" w:rsidRPr="00E54C04">
        <w:rPr>
          <w:rFonts w:ascii="Times New Roman" w:hAnsi="Times New Roman" w:cs="Times New Roman"/>
          <w:bCs/>
          <w:i/>
          <w:iCs/>
          <w:color w:val="auto"/>
          <w:sz w:val="24"/>
          <w:szCs w:val="24"/>
          <w:u w:color="000000"/>
        </w:rPr>
        <w:t xml:space="preserve">Developmental Psychobiology, </w:t>
      </w:r>
      <w:r w:rsidR="002F2CA3" w:rsidRPr="00E54C0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66: e22553</w:t>
      </w:r>
      <w:r w:rsidR="00833131" w:rsidRPr="00E54C04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. </w:t>
      </w:r>
      <w:r w:rsidR="00A35D46" w:rsidRPr="00E54C04">
        <w:rPr>
          <w:rFonts w:ascii="Times New Roman" w:hAnsi="Times New Roman" w:cs="Times New Roman"/>
          <w:color w:val="auto"/>
          <w:sz w:val="24"/>
          <w:szCs w:val="24"/>
          <w:u w:color="1A1A1A"/>
        </w:rPr>
        <w:t>DOI:10.1002/dev.22553</w:t>
      </w:r>
    </w:p>
    <w:p w14:paraId="14C3D326" w14:textId="77777777" w:rsidR="005B1741" w:rsidRPr="00E54C04" w:rsidRDefault="005B1741" w:rsidP="0057478E">
      <w:pPr>
        <w:pStyle w:val="Body"/>
        <w:ind w:left="360" w:hanging="720"/>
        <w:rPr>
          <w:rFonts w:ascii="Times New Roman" w:hAnsi="Times New Roman" w:cs="Times New Roman"/>
          <w:color w:val="auto"/>
          <w:sz w:val="24"/>
          <w:szCs w:val="24"/>
          <w:u w:color="1A1A1A"/>
        </w:rPr>
      </w:pPr>
    </w:p>
    <w:p w14:paraId="2299BA7E" w14:textId="6DE1F2C0" w:rsidR="005B1741" w:rsidRPr="00E54C04" w:rsidRDefault="005B1741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Tacana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T.,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Speck, B.,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Isenhour, J., Conradt, E., Crowell, S. E., &amp; Raby, K. L. </w:t>
      </w:r>
      <w:r w:rsidR="004409E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(2024). 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Maternal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s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ensitivity as a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redictor of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c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hange in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r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espiratory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s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inus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a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rrhythmia </w:t>
      </w:r>
      <w:r w:rsidR="00155BF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a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ctivity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f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rom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i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nfancy to </w:t>
      </w:r>
      <w:r w:rsidR="00A67A7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t</w:t>
      </w:r>
      <w:r w:rsidR="0055518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oddlerhood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. </w:t>
      </w:r>
      <w:r w:rsidR="004409E4"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1A1A1A"/>
        </w:rPr>
        <w:t>Infant and Child Development,</w:t>
      </w:r>
      <w:r w:rsidR="004409E4" w:rsidRPr="00E54C04">
        <w:rPr>
          <w:rFonts w:ascii="Times New Roman" w:hAnsi="Times New Roman" w:cs="Times New Roman"/>
          <w:color w:val="auto"/>
          <w:sz w:val="24"/>
          <w:szCs w:val="24"/>
          <w:u w:color="1A1A1A"/>
        </w:rPr>
        <w:t xml:space="preserve"> e2545. DOI: 10.1002/icd.2545</w:t>
      </w:r>
    </w:p>
    <w:p w14:paraId="45D7A374" w14:textId="77777777" w:rsidR="00663F2C" w:rsidRPr="00E54C04" w:rsidRDefault="00663F2C" w:rsidP="0057478E">
      <w:pPr>
        <w:pStyle w:val="Body"/>
        <w:ind w:left="360" w:hanging="7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0DD5A95F" w14:textId="0F2BC3DC" w:rsidR="003312A8" w:rsidRPr="00E54C04" w:rsidRDefault="0082362D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Isenhour, J.,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Speck, B.,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Conradt, E., Crowell, S. E., &amp; Raby, K. L. (2024). Contextual stress moderates the association between maternal sensitivity and infants’ cortisol responses to the Still-Face Paradigm. 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Psychoneuroendocrinology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, 166, 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107059.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DOI: 10.1016/j.psyneuen.2024.107059</w:t>
      </w:r>
    </w:p>
    <w:p w14:paraId="290ADD82" w14:textId="77777777" w:rsidR="0082362D" w:rsidRPr="00E54C04" w:rsidRDefault="0082362D" w:rsidP="0057478E">
      <w:pPr>
        <w:pStyle w:val="Body"/>
        <w:ind w:left="360" w:hanging="720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</w:p>
    <w:p w14:paraId="55292C78" w14:textId="0BDB1A64" w:rsidR="00C15D48" w:rsidRPr="00E54C04" w:rsidRDefault="004F515B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lastRenderedPageBreak/>
        <w:t>Speck, B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., Isenhour, J., Gao, M. (M.), Conradt, E., Crowell, S. E., &amp; Raby, K. L. (2023). Pregnant women’s autonomic responses to an infant cry predict young infants’ behavioral avoidance during the still-face paradigm.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Developmental Psychology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59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(12), 2237–2247. DOI: 10.1037/dev0001632.</w:t>
      </w:r>
    </w:p>
    <w:p w14:paraId="0CEDE392" w14:textId="77777777" w:rsidR="002F5A52" w:rsidRPr="00E54C04" w:rsidRDefault="002F5A52" w:rsidP="0057478E">
      <w:pPr>
        <w:pStyle w:val="Body"/>
        <w:ind w:left="360" w:hanging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22EEBC45" w14:textId="6F903415" w:rsidR="00C15D48" w:rsidRPr="00E54C04" w:rsidRDefault="00C15D48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P. R.,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Kerig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P. K., Raby, K. L.,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Maylott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S. E., Neff, D., </w:t>
      </w:r>
      <w:r w:rsidRPr="00E54C04">
        <w:rPr>
          <w:rFonts w:ascii="Times New Roman" w:hAnsi="Times New Roman" w:cs="Times New Roman"/>
          <w:b/>
          <w:color w:val="auto"/>
          <w:sz w:val="24"/>
          <w:szCs w:val="24"/>
        </w:rPr>
        <w:t>Speck, B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., Molina, N. C., Pappal, A. E., Parameswaran, U. D., Conradt, E., &amp; Crowell, S. E. (</w:t>
      </w:r>
      <w:r w:rsidR="00CC6F3F" w:rsidRPr="00E54C04">
        <w:rPr>
          <w:rFonts w:ascii="Times New Roman" w:hAnsi="Times New Roman" w:cs="Times New Roman"/>
          <w:color w:val="auto"/>
          <w:sz w:val="24"/>
          <w:szCs w:val="24"/>
        </w:rPr>
        <w:t>2023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). Examining implications of the developmental timing of maternal trauma for prenatal and newborn outcomes. </w:t>
      </w:r>
      <w:r w:rsidRPr="00E54C04">
        <w:rPr>
          <w:rFonts w:ascii="Times New Roman" w:hAnsi="Times New Roman" w:cs="Times New Roman"/>
          <w:i/>
          <w:color w:val="auto"/>
          <w:sz w:val="24"/>
          <w:szCs w:val="24"/>
        </w:rPr>
        <w:t>Infant Behavior and Development</w:t>
      </w:r>
      <w:r w:rsidR="00CC6F3F" w:rsidRPr="00E54C04">
        <w:rPr>
          <w:rFonts w:ascii="Times New Roman" w:hAnsi="Times New Roman" w:cs="Times New Roman"/>
          <w:color w:val="auto"/>
          <w:sz w:val="24"/>
          <w:szCs w:val="24"/>
        </w:rPr>
        <w:t>, 72, 1-15. DOI: 10.1016/j.infbeh.2023.101861.</w:t>
      </w:r>
    </w:p>
    <w:p w14:paraId="3FE4368E" w14:textId="77777777" w:rsidR="0052046B" w:rsidRPr="00E54C04" w:rsidRDefault="0052046B" w:rsidP="0057478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</w:p>
    <w:p w14:paraId="2BF4309E" w14:textId="77777777" w:rsidR="006079FD" w:rsidRPr="00E54C04" w:rsidRDefault="00831766" w:rsidP="0057478E">
      <w:pPr>
        <w:pStyle w:val="Body"/>
        <w:numPr>
          <w:ilvl w:val="0"/>
          <w:numId w:val="27"/>
        </w:numPr>
        <w:ind w:left="360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Gao, M., 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, Ostlund, B., Neff, D., Shakiba, N., Vlisides-Henry, R. D., 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>, P. R., Molina, N. C., Thomas, L., Raby, K. L., Crowell, S. E., &amp; Conradt, E. (2022). Developmental foundations of physiological dynamics among mother–infant dyads: The role of newborn neurobehavior. 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Child Development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, 00, 1– 16. DOI: 10.1111/cdev.13769.</w:t>
      </w:r>
    </w:p>
    <w:p w14:paraId="6A436EF4" w14:textId="66D5D6E4" w:rsidR="00831766" w:rsidRPr="00E54C04" w:rsidRDefault="00831766" w:rsidP="000C6DBF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320ED08E" w14:textId="389032DF" w:rsidR="009D72D7" w:rsidRPr="00E54C04" w:rsidRDefault="00134A65" w:rsidP="00D43DFE">
      <w:pPr>
        <w:pStyle w:val="Body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PRESENTATIONS</w:t>
      </w:r>
      <w:r w:rsidR="009D72D7" w:rsidRPr="00E54C0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*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Denotes mentored student as first author</w:t>
      </w:r>
    </w:p>
    <w:p w14:paraId="4E95579F" w14:textId="34166063" w:rsidR="009D72D7" w:rsidRPr="00E54C04" w:rsidRDefault="009D72D7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Paper Presentations </w:t>
      </w:r>
    </w:p>
    <w:p w14:paraId="2780C12D" w14:textId="77777777" w:rsidR="00D43DFE" w:rsidRPr="00E54C04" w:rsidRDefault="00D43DFE" w:rsidP="0057478E">
      <w:pPr>
        <w:pStyle w:val="ListParagraph"/>
        <w:numPr>
          <w:ilvl w:val="0"/>
          <w:numId w:val="22"/>
        </w:numPr>
        <w:ind w:left="360"/>
        <w:rPr>
          <w:bCs/>
          <w14:textOutline w14:w="0" w14:cap="flat" w14:cmpd="sng" w14:algn="ctr">
            <w14:noFill/>
            <w14:prstDash w14:val="solid"/>
            <w14:bevel/>
          </w14:textOutline>
        </w:rPr>
      </w:pPr>
      <w:r w:rsidRPr="00E54C04">
        <w:rPr>
          <w:rFonts w:eastAsia="Times New Roman"/>
        </w:rPr>
        <w:t>*Kim, S.K.,</w:t>
      </w:r>
      <w:r w:rsidRPr="00E54C04">
        <w:rPr>
          <w:rFonts w:eastAsia="Times New Roman"/>
          <w:b/>
          <w:bCs/>
        </w:rPr>
        <w:t xml:space="preserve"> Speck, B., </w:t>
      </w:r>
      <w:r w:rsidRPr="00E54C04">
        <w:rPr>
          <w:bCs/>
        </w:rPr>
        <w:t xml:space="preserve">Conradt, E., Crowell, S.E., Raby, K.L. (2025, April). </w:t>
      </w:r>
      <w:r w:rsidRPr="00E54C04">
        <w:rPr>
          <w:bCs/>
          <w:i/>
          <w:iCs/>
          <w14:textOutline w14:w="0" w14:cap="flat" w14:cmpd="sng" w14:algn="ctr">
            <w14:noFill/>
            <w14:prstDash w14:val="solid"/>
            <w14:bevel/>
          </w14:textOutline>
        </w:rPr>
        <w:t xml:space="preserve">Social support and socioeconomic status as predictors of young infants’ attachment behaviors: Testing the indirect effects of maternal electrodermal activity. </w:t>
      </w:r>
      <w:r w:rsidRPr="00E54C04">
        <w:rPr>
          <w:bCs/>
          <w14:textOutline w14:w="0" w14:cap="flat" w14:cmpd="sng" w14:algn="ctr">
            <w14:noFill/>
            <w14:prstDash w14:val="solid"/>
            <w14:bevel/>
          </w14:textOutline>
        </w:rPr>
        <w:t>Oral presentation presented at the University of Utah Undergraduate Research Symposium. Salt Lake City, Utah.</w:t>
      </w:r>
    </w:p>
    <w:p w14:paraId="04963C21" w14:textId="77777777" w:rsidR="00D43DFE" w:rsidRPr="00E54C04" w:rsidRDefault="00D43DFE" w:rsidP="0057478E">
      <w:pPr>
        <w:ind w:left="360" w:hanging="720"/>
        <w:rPr>
          <w:bCs/>
          <w14:textOutline w14:w="0" w14:cap="flat" w14:cmpd="sng" w14:algn="ctr">
            <w14:noFill/>
            <w14:prstDash w14:val="solid"/>
            <w14:bevel/>
          </w14:textOutline>
        </w:rPr>
      </w:pPr>
    </w:p>
    <w:p w14:paraId="555705E4" w14:textId="77777777" w:rsidR="00D43DFE" w:rsidRPr="00E54C04" w:rsidRDefault="00D43DFE" w:rsidP="0057478E">
      <w:pPr>
        <w:pStyle w:val="Body"/>
        <w:numPr>
          <w:ilvl w:val="0"/>
          <w:numId w:val="22"/>
        </w:numPr>
        <w:ind w:left="360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Isenhour, J., </w:t>
      </w:r>
      <w:r w:rsidRPr="00E54C04">
        <w:rPr>
          <w:rFonts w:ascii="Times New Roman" w:hAnsi="Times New Roman" w:cs="Times New Roman"/>
          <w:b/>
          <w:color w:val="auto"/>
          <w:sz w:val="24"/>
          <w:szCs w:val="24"/>
        </w:rPr>
        <w:t>Speck, B.,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Conradt, E., Crowell, S. E., &amp; Raby, K.L. (2023, March). </w:t>
      </w:r>
      <w:r w:rsidRPr="00E54C04">
        <w:rPr>
          <w:rFonts w:ascii="Times New Roman" w:hAnsi="Times New Roman" w:cs="Times New Roman"/>
          <w:bCs/>
          <w:i/>
          <w:color w:val="auto"/>
          <w:sz w:val="24"/>
          <w:szCs w:val="24"/>
        </w:rPr>
        <w:t>The consequences of childhood maltreatment and current life stress for pregnant women’s hair cortisol levels.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 In J. Isenhour (Chair), </w:t>
      </w:r>
      <w:r w:rsidRPr="00E54C04">
        <w:rPr>
          <w:rFonts w:ascii="Times New Roman" w:hAnsi="Times New Roman" w:cs="Times New Roman"/>
          <w:bCs/>
          <w:iCs/>
          <w:color w:val="auto"/>
          <w:sz w:val="24"/>
          <w:szCs w:val="24"/>
        </w:rPr>
        <w:t>Timing matters: Implications of Early-life and concurrent adversity for HPA axis activity across multiple timescales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. Symposium conducted at the Society for Research on Child Development’s 2023 Biennial Meeting, Salt Lake City, UT, United States.</w:t>
      </w:r>
    </w:p>
    <w:p w14:paraId="0689CC88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F782291" w14:textId="77777777" w:rsidR="00D43DFE" w:rsidRPr="00E54C04" w:rsidRDefault="00D43DFE" w:rsidP="0057478E">
      <w:pPr>
        <w:pStyle w:val="Body"/>
        <w:numPr>
          <w:ilvl w:val="0"/>
          <w:numId w:val="22"/>
        </w:numPr>
        <w:ind w:left="360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Isenhour, J., Gao, M.M., Conradt, E., Crowell, S. E., &amp; Raby, K.L. (2023, March). </w:t>
      </w:r>
      <w:r w:rsidRPr="00E54C04">
        <w:rPr>
          <w:rFonts w:ascii="Times New Roman" w:hAnsi="Times New Roman" w:cs="Times New Roman"/>
          <w:bCs/>
          <w:i/>
          <w:color w:val="auto"/>
          <w:sz w:val="24"/>
          <w:szCs w:val="24"/>
        </w:rPr>
        <w:t>Pregnant women’s physiological responses to infant distress predict young infants’ behavioral avoidance during the still-face paradigm.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In S. Freeman (Chair), </w:t>
      </w:r>
      <w:r w:rsidRPr="00E54C04">
        <w:rPr>
          <w:rFonts w:ascii="Times New Roman" w:hAnsi="Times New Roman" w:cs="Times New Roman"/>
          <w:bCs/>
          <w:iCs/>
          <w:color w:val="auto"/>
          <w:sz w:val="24"/>
          <w:szCs w:val="24"/>
        </w:rPr>
        <w:t>Developmental Pathways Toward Emotional Risk and Resilience: The Role of Parent Characteristics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. Symposium conducted at the Society for Research on Child Development’s 2023 Biennial Meeting, Salt Lake City, UT, United States.</w:t>
      </w:r>
    </w:p>
    <w:p w14:paraId="6ED31879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764F254E" w14:textId="560FC93B" w:rsidR="00D43DFE" w:rsidRPr="00E54C04" w:rsidRDefault="00D43DFE" w:rsidP="0057478E">
      <w:pPr>
        <w:pStyle w:val="Body"/>
        <w:numPr>
          <w:ilvl w:val="0"/>
          <w:numId w:val="22"/>
        </w:numPr>
        <w:ind w:left="360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B.,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Isenhour, J., </w:t>
      </w:r>
      <w:proofErr w:type="spellStart"/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Tacana</w:t>
      </w:r>
      <w:proofErr w:type="spellEnd"/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, T., Zhou, A., Conradt, E., Crowell, S. E., &amp; Raby, K. L. (2023, March). </w:t>
      </w:r>
      <w:r w:rsidRPr="00E54C04">
        <w:rPr>
          <w:rFonts w:ascii="Times New Roman" w:hAnsi="Times New Roman" w:cs="Times New Roman"/>
          <w:bCs/>
          <w:i/>
          <w:color w:val="auto"/>
          <w:sz w:val="24"/>
          <w:szCs w:val="24"/>
        </w:rPr>
        <w:t xml:space="preserve">Examining associations between young infants’ attachment behaviors and physiological reactivity during the still face.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Paper presented 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at the Society for Research on Child Development’s 2023 Biennial Meeting, Salt Lake City, UT, United States.</w:t>
      </w:r>
    </w:p>
    <w:p w14:paraId="0B3A566D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DDAEE97" w14:textId="77777777" w:rsidR="00D43DFE" w:rsidRPr="00E54C04" w:rsidRDefault="00D43DFE" w:rsidP="0057478E">
      <w:pPr>
        <w:pStyle w:val="Body"/>
        <w:numPr>
          <w:ilvl w:val="0"/>
          <w:numId w:val="22"/>
        </w:numPr>
        <w:ind w:left="36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Raby, K. L.,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Isenhour, J., Crowell, S. E., &amp; Conradt, E. (2021,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The intergenerational consequences of childhood maltreatment: Secure base script knowledge as a mediator.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Paper presented at the virtual biennial meeting of the Society for Research in Child Development.</w:t>
      </w:r>
    </w:p>
    <w:p w14:paraId="72FFE933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05D1427" w14:textId="191D7837" w:rsidR="00D43DFE" w:rsidRPr="00E54C04" w:rsidRDefault="00D43DFE" w:rsidP="0057478E">
      <w:pPr>
        <w:pStyle w:val="Body"/>
        <w:numPr>
          <w:ilvl w:val="0"/>
          <w:numId w:val="22"/>
        </w:numPr>
        <w:ind w:left="36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Shakiba, N. Crowell, S. E., Raby, K. L.,</w:t>
      </w:r>
      <w:r w:rsidRPr="00E54C04">
        <w:rPr>
          <w:rFonts w:ascii="Times New Roman" w:hAnsi="Times New Roman" w:cs="Times New Roman"/>
          <w:color w:val="auto"/>
          <w:sz w:val="24"/>
          <w:szCs w:val="24"/>
          <w:lang w:val="sv-SE"/>
        </w:rPr>
        <w:t xml:space="preserve">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sv-SE"/>
        </w:rPr>
        <w:t>Ostlund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sv-SE"/>
        </w:rPr>
        <w:t>,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B., Terrell, S., Brown, M.,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>, P. R.</w:t>
      </w:r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 xml:space="preserve">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Vlisides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-Henry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R. D.,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B.,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Neff, D., &amp; Conradt, E.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(2021,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Testing competing models of the 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e-DE"/>
        </w:rPr>
        <w:t>ntergenerational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e-DE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transmission of e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motion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dysregulation.</w:t>
      </w:r>
      <w:r w:rsidRPr="00E54C04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Paper presented at the virtual biennial meeting of the Society for Research in Child Development.</w:t>
      </w:r>
    </w:p>
    <w:p w14:paraId="0221D64E" w14:textId="77777777" w:rsidR="0057478E" w:rsidRPr="00E54C04" w:rsidRDefault="0057478E" w:rsidP="0057478E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257E231C" w14:textId="510398E7" w:rsidR="009D72D7" w:rsidRPr="00E54C04" w:rsidRDefault="009D72D7" w:rsidP="0057478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Poster Presentations  </w:t>
      </w:r>
    </w:p>
    <w:p w14:paraId="6CB76B20" w14:textId="141F851F" w:rsidR="000B5FA4" w:rsidRDefault="000B5FA4" w:rsidP="000B5FA4">
      <w:pPr>
        <w:pStyle w:val="Body"/>
        <w:numPr>
          <w:ilvl w:val="0"/>
          <w:numId w:val="20"/>
        </w:numPr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Aringer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, A. S., Santana, M. L., Zhou, A. M.,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Maylott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, S.E., Wright, K., Conradt, E., &amp; Crowell, S. E. (2025, November).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Boosting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b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aby's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h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ealth: Exploring the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i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nfluence of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renatal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s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ocial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s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upport on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m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aternal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c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ortisol and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n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eonatal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t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hyroid-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s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timulating 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h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ormone</w:t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Poster presented at the 57</w:t>
      </w:r>
      <w:r w:rsidRPr="000B5FA4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annual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meeting of the International Society for Developmental Psychobiology,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San Diego, California, United States. </w:t>
      </w:r>
    </w:p>
    <w:p w14:paraId="54677BF0" w14:textId="77777777" w:rsidR="000B5FA4" w:rsidRPr="000B5FA4" w:rsidRDefault="000B5FA4" w:rsidP="000B5FA4">
      <w:pPr>
        <w:pStyle w:val="Body"/>
        <w:ind w:left="720"/>
        <w:rPr>
          <w:rFonts w:ascii="Times New Roman" w:hAnsi="Times New Roman" w:cs="Times New Roman"/>
          <w:color w:val="auto"/>
          <w:sz w:val="24"/>
          <w:szCs w:val="24"/>
        </w:rPr>
      </w:pPr>
    </w:p>
    <w:p w14:paraId="4AE227B5" w14:textId="14CF3881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B.,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P., </w:t>
      </w:r>
      <w:proofErr w:type="spellStart"/>
      <w:proofErr w:type="gramStart"/>
      <w:r w:rsidRPr="00E54C04">
        <w:rPr>
          <w:rFonts w:ascii="Times New Roman" w:hAnsi="Times New Roman" w:cs="Times New Roman"/>
          <w:color w:val="auto"/>
          <w:sz w:val="24"/>
          <w:szCs w:val="24"/>
        </w:rPr>
        <w:t>Tacana,T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>.</w:t>
      </w:r>
      <w:proofErr w:type="gramEnd"/>
      <w:r w:rsidRPr="00E54C04">
        <w:rPr>
          <w:rFonts w:ascii="Times New Roman" w:hAnsi="Times New Roman" w:cs="Times New Roman"/>
          <w:color w:val="auto"/>
          <w:sz w:val="24"/>
          <w:szCs w:val="24"/>
        </w:rPr>
        <w:t>, Conradt, E., Crowell, S.E., Raby, K.L. (2024, November). 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Childhood maltreatment and electrodermal reactivity to stress among pregnant women.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Poster presented at the 56th annual meeting of the International Society for Developmental Psychobiology, University Park, Pennsylvania, United States.</w:t>
      </w:r>
    </w:p>
    <w:p w14:paraId="611A256A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431A4B78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hAnsi="Times New Roman" w:cs="Times New Roman"/>
          <w:bCs/>
          <w:color w:val="auto"/>
          <w:sz w:val="24"/>
          <w:szCs w:val="24"/>
        </w:rPr>
      </w:pPr>
      <w:proofErr w:type="spellStart"/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Tacana</w:t>
      </w:r>
      <w:proofErr w:type="spellEnd"/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, T.,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B.,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Isenhour, J., Conradt, E., Crowell, S.E., Raby, K.L. (2023, July). </w:t>
      </w:r>
      <w:r w:rsidRPr="00E54C04">
        <w:rPr>
          <w:rFonts w:ascii="Times New Roman" w:hAnsi="Times New Roman" w:cs="Times New Roman"/>
          <w:bCs/>
          <w:i/>
          <w:iCs/>
          <w:color w:val="auto"/>
          <w:sz w:val="24"/>
          <w:szCs w:val="24"/>
        </w:rPr>
        <w:t>Examining stability and change in respiratory sinus arrhythmia activity during infancy and toddlerhood. </w:t>
      </w:r>
      <w:r w:rsidRPr="00E54C04">
        <w:rPr>
          <w:rFonts w:ascii="Times New Roman" w:hAnsi="Times New Roman" w:cs="Times New Roman"/>
          <w:bCs/>
          <w:color w:val="auto"/>
          <w:sz w:val="24"/>
          <w:szCs w:val="24"/>
        </w:rPr>
        <w:t>Poster presented at the Childhood Maltreatment Solution’s Network’s Conference on the Biological Embedding of Caregiving Adversity 56th annual meeting of the International Society for Developmental Psychobiology (Virtual).</w:t>
      </w:r>
    </w:p>
    <w:p w14:paraId="12AD4EC5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14:paraId="751BE308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</w:rPr>
        <w:t>, P. R.</w:t>
      </w:r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 xml:space="preserve">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>Conradt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 xml:space="preserve">, E.,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>Crowell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 xml:space="preserve">, S. E., &amp;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>Raby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da-DK"/>
        </w:rPr>
        <w:t>, K. L.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(2021, November).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Are pregnant women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rtl/>
        </w:rPr>
        <w:t>’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s childhood maltreatment experiences differentially associated with their sympathetic nervous system responses to attachment and non-attachment stressors?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Poster presented at the virtual International Society for Developmental Psychobiology Annual Meeting.</w:t>
      </w:r>
    </w:p>
    <w:p w14:paraId="49E19115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6D87B11C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Isenhour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 xml:space="preserve">, J.,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Gao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 xml:space="preserve">, M. M.,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Conradt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 xml:space="preserve">, E.,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Crowell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 xml:space="preserve">, S. E., &amp;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Raby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lang w:val="nl-NL"/>
        </w:rPr>
        <w:t>, K. L.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(2021, November).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The emergence of 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>nfant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attachment: The roles of m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>aternal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e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it-IT"/>
        </w:rPr>
        <w:t>lectrodermal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it-I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reactivity and m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>aternal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sensitivity.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Poster presented at the virtual International Society for Developmental Psychobiology Annual Meeting.</w:t>
      </w:r>
    </w:p>
    <w:p w14:paraId="09A28140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A453450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Isenhour, J.,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Speck, B.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, Crowell, S. E., Conradt, E., &amp; Raby, K. L. (2021, November).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Examining the implications of early experiences of stress and maternal sensitivity for infants’ cortisol responses during the still-face paradigm.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Poster presented at the virtual International Society for Developmental Psychobiology Annual Meeting.</w:t>
      </w:r>
    </w:p>
    <w:p w14:paraId="0BF4C685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</w:p>
    <w:p w14:paraId="48708D8B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Conradt, E., Crowell, S. E., &amp; Raby, K. L. (2021,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Pregnant women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rtl/>
        </w:rPr>
        <w:t>’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s emotional responses to infant cry stimulus predict later parenting behaviors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. Poster presented at the virtual biennial meeting of the Society for Research in Child Development.</w:t>
      </w:r>
    </w:p>
    <w:p w14:paraId="20F2F44D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62CE0D03" w14:textId="56163C7B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Raby, K. L., Yarger, H., &amp; Dozier, M. (2021,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Examining the 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e-DE"/>
        </w:rPr>
        <w:t>ntergenerational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e-DE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transmission of 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e-DE"/>
        </w:rPr>
        <w:t>ttachment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e-DE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among f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a-DK"/>
        </w:rPr>
        <w:t xml:space="preserve">oster,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internationally 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>doptive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,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low-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lastRenderedPageBreak/>
        <w:t>risk, and high-risk f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a-DK"/>
        </w:rPr>
        <w:t>amilies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Poster presented at the virtual biennial meeting of the Society for Research in Child Development. </w:t>
      </w:r>
    </w:p>
    <w:p w14:paraId="51231B7B" w14:textId="77777777" w:rsidR="00D43DFE" w:rsidRPr="00E54C04" w:rsidRDefault="00D43DFE" w:rsidP="0057478E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5CBD4E9C" w14:textId="12F76A8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*Stitt, J.,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Raby, K. L. (2021,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The 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>ssociations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between ma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>ternal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sensitivity and 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>nfant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responses to the s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sv-SE"/>
        </w:rPr>
        <w:t xml:space="preserve">till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face p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a-DK"/>
        </w:rPr>
        <w:t>aradigm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.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Poster presented at the virtual University of Utah Undergraduate Research Symposium. Salt Lake City, Utah.</w:t>
      </w:r>
    </w:p>
    <w:p w14:paraId="65B5DE4D" w14:textId="77777777" w:rsidR="0057478E" w:rsidRPr="00E54C04" w:rsidRDefault="0057478E" w:rsidP="0057478E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57D9C93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*Wankier, A. P.,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&amp;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Raby, K. L. (2021,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Examining the l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it-IT"/>
        </w:rPr>
        <w:t>ongitudinal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it-I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associations between m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pt-PT"/>
        </w:rPr>
        <w:t>aternal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pt-P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sensitivity during infancy and toddlers’ physiological reactivity.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Poster presented at the virtual National Conference on Undergraduate Research.</w:t>
      </w:r>
    </w:p>
    <w:p w14:paraId="1EEC8E71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</w:p>
    <w:p w14:paraId="74215320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*Hwang, S. J.,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&amp;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Raby, K. L. (2021, February).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The 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fr-FR"/>
        </w:rPr>
        <w:t>ssociation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between p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fr-FR"/>
        </w:rPr>
        <w:t>re-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existing depressive symptoms and COVID-19 related stress among adoptive parents.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Poster presented at the Virtual Utah Conference on Undergraduate Research.</w:t>
      </w:r>
    </w:p>
    <w:p w14:paraId="3D7ED6CE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</w:p>
    <w:p w14:paraId="46037121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Brown, M., Gao, M. M.,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Kaliush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P. R., Shakiba, N., Conradt, E., Crowell, S. E., &amp; Raby, K. L. (2020, October).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Maternal and infant RSA and SCR responses to the still-face paradigm.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Poster presented at the virtual International Society for Developmental Psychobiology Annual Meeting.</w:t>
      </w:r>
    </w:p>
    <w:p w14:paraId="0D17E618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</w:p>
    <w:p w14:paraId="68E2D7CB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*Palmer, A.,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&amp;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Raby, K. L. (2020,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Maternal sensitivity as a predictor of infants’ physiological reactivity one year later.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Poster presented at the University of Utah Undergraduate Research Symposium. Salt Lake City, Utah.</w:t>
      </w:r>
    </w:p>
    <w:p w14:paraId="617D85F9" w14:textId="77777777" w:rsidR="00D43DFE" w:rsidRPr="00E54C04" w:rsidRDefault="00D43DFE" w:rsidP="0057478E">
      <w:pPr>
        <w:pStyle w:val="Body"/>
        <w:ind w:left="360" w:hanging="720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</w:p>
    <w:p w14:paraId="27898BA2" w14:textId="77777777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*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Tacana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T.,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Speck, B.,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&amp;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Raby, K. L. (2020, April). </w:t>
      </w:r>
      <w:bookmarkStart w:id="0" w:name="_Hlk35903499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The stability of infant physiological reactivity from seven to eighteen months</w:t>
      </w:r>
      <w:bookmarkEnd w:id="0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.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Poster presented at the University of Utah Undergraduate Research Symposium. Salt Lake City, Utah.</w:t>
      </w:r>
    </w:p>
    <w:p w14:paraId="02D0504B" w14:textId="77777777" w:rsidR="00D43DFE" w:rsidRPr="00E54C04" w:rsidRDefault="00D43DFE" w:rsidP="0057478E">
      <w:pPr>
        <w:pStyle w:val="Body"/>
        <w:ind w:left="360" w:hanging="7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2EEBE3F9" w14:textId="460F1C33" w:rsidR="00D43DFE" w:rsidRPr="00E54C04" w:rsidRDefault="00D43DFE" w:rsidP="0057478E">
      <w:pPr>
        <w:pStyle w:val="Body"/>
        <w:numPr>
          <w:ilvl w:val="0"/>
          <w:numId w:val="20"/>
        </w:numPr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Speck, B.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Martinez, D., Gordils, J., &amp; Jamieson, J. (2018, April).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Perceptions of lifetime adversity and unrealistic optimism.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Poster presented at the University of Rochester Undergraduate Research Expo. Rochester, NY.</w:t>
      </w:r>
    </w:p>
    <w:p w14:paraId="42977FCF" w14:textId="77777777" w:rsidR="00D43DFE" w:rsidRPr="00E54C04" w:rsidRDefault="00D43DFE" w:rsidP="00D43DFE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1612C5C6" w14:textId="69F110D2" w:rsidR="009D72D7" w:rsidRPr="00E54C04" w:rsidRDefault="009D72D7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Invited Presentations </w:t>
      </w:r>
    </w:p>
    <w:p w14:paraId="5BEE793A" w14:textId="2D518273" w:rsidR="004236DD" w:rsidRPr="00E54C04" w:rsidRDefault="00134A65" w:rsidP="00F257E3">
      <w:pPr>
        <w:pStyle w:val="Body"/>
        <w:numPr>
          <w:ilvl w:val="0"/>
          <w:numId w:val="21"/>
        </w:numPr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Raby, K. L. &amp; 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Speck, B.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(2019, November).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Utah adoptive parents</w:t>
      </w:r>
      <w:r w:rsidR="007175AC"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’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perspectives on openness in adoptions.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Invited talk at </w:t>
      </w:r>
      <w:r w:rsid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the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United for Adoption Conference. Salt Lake City, UT.</w:t>
      </w:r>
    </w:p>
    <w:p w14:paraId="1F665368" w14:textId="77777777" w:rsidR="009D72D7" w:rsidRPr="00E54C04" w:rsidRDefault="009D72D7">
      <w:pPr>
        <w:pStyle w:val="Body"/>
        <w:ind w:left="720" w:hanging="7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17374E27" w14:textId="6518602F" w:rsidR="00E54C04" w:rsidRPr="00E54C04" w:rsidRDefault="009D72D7" w:rsidP="006E373D">
      <w:pPr>
        <w:pStyle w:val="Body"/>
        <w:ind w:left="720" w:hanging="7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MENTORSHIP </w:t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*Denotes mentorship on a thesis or independent project </w:t>
      </w:r>
    </w:p>
    <w:p w14:paraId="7CDA4A6B" w14:textId="687919AC" w:rsidR="000F5941" w:rsidRPr="00E54C04" w:rsidRDefault="009D72D7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Dates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Name, Role</w:t>
      </w:r>
      <w:r w:rsidR="004A1E72"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(s) During Mentorship</w:t>
      </w:r>
    </w:p>
    <w:p w14:paraId="7CDFE6AC" w14:textId="405C0E2A" w:rsidR="001A7F66" w:rsidRPr="00E54C04" w:rsidRDefault="001A7F66" w:rsidP="001A7F66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2025 – Ongoing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>*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Alexa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="0043378C">
        <w:rPr>
          <w:rFonts w:ascii="Times New Roman" w:hAnsi="Times New Roman" w:cs="Times New Roman"/>
          <w:color w:val="auto"/>
          <w:sz w:val="24"/>
          <w:szCs w:val="24"/>
          <w:u w:color="000000"/>
        </w:rPr>
        <w:t>Aringer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Ph.D. Student in Clinical Psychology</w:t>
      </w:r>
    </w:p>
    <w:p w14:paraId="6E21ED48" w14:textId="77777777" w:rsidR="0043378C" w:rsidRDefault="001A7F66" w:rsidP="0043378C">
      <w:pPr>
        <w:pStyle w:val="Body"/>
        <w:ind w:left="2160"/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First Year Project: </w:t>
      </w:r>
      <w:r w:rsidR="0043378C" w:rsidRPr="0043378C">
        <w:rPr>
          <w:rFonts w:ascii="Times New Roman" w:hAnsi="Times New Roman" w:cs="Times New Roman"/>
          <w:i/>
          <w:iCs/>
          <w:sz w:val="24"/>
          <w:szCs w:val="24"/>
        </w:rPr>
        <w:t>Longitudinal Changes in Hair Cortisol Levels and Emotion Dysregulation from Pregnancy</w:t>
      </w:r>
      <w:r w:rsidR="0043378C" w:rsidRPr="0043378C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="0043378C" w:rsidRPr="0043378C">
        <w:rPr>
          <w:rFonts w:ascii="Times New Roman" w:hAnsi="Times New Roman" w:cs="Times New Roman"/>
          <w:i/>
          <w:iCs/>
          <w:sz w:val="24"/>
          <w:szCs w:val="24"/>
        </w:rPr>
        <w:t>to 18 Months Postpartum</w:t>
      </w:r>
    </w:p>
    <w:p w14:paraId="28BCBDD5" w14:textId="4AA66FF5" w:rsidR="001A7F66" w:rsidRPr="00E54C04" w:rsidRDefault="001A7F66" w:rsidP="0043378C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Second-Year Ph.D. Student </w:t>
      </w:r>
    </w:p>
    <w:p w14:paraId="3C0DEA3C" w14:textId="77777777" w:rsidR="001A7F66" w:rsidRDefault="001A7F66" w:rsidP="00EF1A40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62C92B05" w14:textId="084E39D9" w:rsidR="00EF1A40" w:rsidRPr="00E54C04" w:rsidRDefault="00EF1A40" w:rsidP="00EF1A40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2025 – Ongoing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>*Eric Matsunaga, Ph.D. Student in Clinical Psychology</w:t>
      </w:r>
    </w:p>
    <w:p w14:paraId="5A845307" w14:textId="76771873" w:rsidR="00EF1A40" w:rsidRPr="00E54C04" w:rsidRDefault="00EF1A40" w:rsidP="00EF1A40">
      <w:pPr>
        <w:pStyle w:val="Body"/>
        <w:ind w:left="2160"/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lastRenderedPageBreak/>
        <w:t xml:space="preserve">First Year Project: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Guilt, Shame, and </w:t>
      </w:r>
      <w:r w:rsidR="00C330C0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Maternal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 Mental Health</w:t>
      </w:r>
      <w:r w:rsidR="00C330C0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 Trajectories across the Perinatal Period</w:t>
      </w:r>
    </w:p>
    <w:p w14:paraId="23F756C9" w14:textId="4D339336" w:rsidR="00EF1A40" w:rsidRPr="00E54C04" w:rsidRDefault="00EF1A40" w:rsidP="00EF1A40">
      <w:pPr>
        <w:pStyle w:val="Body"/>
        <w:ind w:left="1440" w:firstLine="7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Second-Year Ph.D. Student </w:t>
      </w:r>
    </w:p>
    <w:p w14:paraId="026BDE42" w14:textId="77777777" w:rsidR="00EF1A40" w:rsidRPr="00E54C04" w:rsidRDefault="00EF1A40" w:rsidP="00EF1A40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7B885FC2" w14:textId="44240684" w:rsidR="000F5941" w:rsidRPr="00E54C04" w:rsidRDefault="000F5941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2024 – </w:t>
      </w:r>
      <w:r w:rsid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2025</w:t>
      </w:r>
      <w:r w:rsid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>Jennifer Lee, Research Assistant, Honors Student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0EA196A2" w14:textId="614EC25B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C330C0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Third-Year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Undergraduate Student</w:t>
      </w:r>
    </w:p>
    <w:p w14:paraId="49CEE362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</w:pPr>
    </w:p>
    <w:p w14:paraId="11580606" w14:textId="45879A28" w:rsidR="009D72D7" w:rsidRPr="00E54C04" w:rsidRDefault="009D72D7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 – 2025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*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Sang Ho Kim, Research Assistant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76F444A2" w14:textId="508BC623" w:rsidR="000F5941" w:rsidRPr="00E54C04" w:rsidRDefault="000F5941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Independent Project: </w:t>
      </w:r>
      <w:r w:rsidRPr="00E54C04">
        <w:rPr>
          <w:rFonts w:ascii="Times New Roman" w:hAnsi="Times New Roman" w:cs="Times New Roman"/>
          <w:bCs/>
          <w:i/>
          <w:iCs/>
          <w:color w:val="auto"/>
          <w:sz w:val="24"/>
          <w:szCs w:val="24"/>
          <w:u w:color="000000"/>
        </w:rPr>
        <w:t>Social support and socioeconomic status as predictors of young infants’ attachment behaviors: Testing the indirect effects of maternal electrodermal activity</w:t>
      </w:r>
    </w:p>
    <w:p w14:paraId="03142CBE" w14:textId="1E269522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Current Status: Postbaccalaureate</w:t>
      </w:r>
    </w:p>
    <w:p w14:paraId="1D222E45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78D3AB46" w14:textId="77D7AF2D" w:rsidR="0057478E" w:rsidRPr="00E54C04" w:rsidRDefault="0057478E" w:rsidP="0057478E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 – 2025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 xml:space="preserve">Yixi </w:t>
      </w:r>
      <w:r w:rsidR="00EF1A4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W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u, Research Assistant, Undergraduate</w:t>
      </w:r>
    </w:p>
    <w:p w14:paraId="6B5EA492" w14:textId="42B15AB4" w:rsidR="0057478E" w:rsidRPr="00E54C04" w:rsidRDefault="0057478E" w:rsidP="0057478E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EF1A4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Ph.D. Student in Child Development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 </w:t>
      </w:r>
    </w:p>
    <w:p w14:paraId="4DBD78E4" w14:textId="77777777" w:rsidR="0057478E" w:rsidRPr="00E54C04" w:rsidRDefault="0057478E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1560EAA7" w14:textId="55A0C208" w:rsidR="00F257E3" w:rsidRPr="00E54C04" w:rsidRDefault="004A1E72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 – 2025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Maddie Kellar, Research Assistant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7DA9EBA3" w14:textId="7F3D83DE" w:rsidR="000F5941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Master’s Student in Marriage and Family Therapy  </w:t>
      </w:r>
    </w:p>
    <w:p w14:paraId="4F3CCB63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684A9E07" w14:textId="2C6A2B7A" w:rsidR="00F257E3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2021 – 202</w:t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3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Caton Weinberger, Honors Student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75DD8CDC" w14:textId="509B7AA9" w:rsidR="000F5941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Ph.D. Student in Organizational Psychology</w:t>
      </w:r>
    </w:p>
    <w:p w14:paraId="3725CECB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5DAF1B82" w14:textId="668401DD" w:rsidR="00F257E3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 – 2022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Rose McLaughlin, Research Assistant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71C7ADB3" w14:textId="299AFB19" w:rsidR="000F5941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Ph.D. Student in Developmental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Psychology</w:t>
      </w:r>
    </w:p>
    <w:p w14:paraId="2AC2DD03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3D812B8D" w14:textId="0185EE74" w:rsidR="00F257E3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2020 – 2021 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*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John Stitt, Research Assistant, Honors Student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6DFEA2D6" w14:textId="04D835CC" w:rsidR="000F5941" w:rsidRPr="00E54C04" w:rsidRDefault="000F5941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Honors Thesis: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The 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>ssociations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between ma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>ternal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pt-PT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sensitivity and 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i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>nfant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responses to the s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sv-SE"/>
        </w:rPr>
        <w:t xml:space="preserve">till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face p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lang w:val="da-DK"/>
        </w:rPr>
        <w:t>aradig</w:t>
      </w:r>
      <w:proofErr w:type="spellEnd"/>
      <w:r w:rsidR="00F257E3" w:rsidRPr="00E54C04">
        <w:rPr>
          <w:rFonts w:ascii="Times New Roman" w:hAnsi="Times New Roman" w:cs="Times New Roman"/>
          <w:i/>
          <w:iCs/>
          <w:color w:val="auto"/>
          <w:sz w:val="24"/>
          <w:szCs w:val="24"/>
        </w:rPr>
        <w:t>m</w:t>
      </w:r>
    </w:p>
    <w:p w14:paraId="3A4D20BE" w14:textId="5D936627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Current Status: PsyD Student in Clinical Psychology</w:t>
      </w:r>
    </w:p>
    <w:p w14:paraId="29B6B7A1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4D511CA8" w14:textId="0E7E9B90" w:rsidR="00F257E3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 – 2021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*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Su Jin Hwang, Research Assistant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3D977776" w14:textId="759486CF" w:rsidR="000F5941" w:rsidRPr="00E54C04" w:rsidRDefault="000F5941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Independent Project: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The a</w:t>
      </w:r>
      <w:proofErr w:type="spellStart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fr-FR"/>
        </w:rPr>
        <w:t>ssociation</w:t>
      </w:r>
      <w:proofErr w:type="spellEnd"/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fr-FR"/>
        </w:rPr>
        <w:t xml:space="preserve">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between p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  <w:lang w:val="fr-FR"/>
        </w:rPr>
        <w:t>re-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existing depressive symptoms and COVID-19 related stress among adoptive parents </w:t>
      </w:r>
    </w:p>
    <w:p w14:paraId="29D3B8BD" w14:textId="4CEA2EE8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Current Status: Postbaccalaureate</w:t>
      </w:r>
    </w:p>
    <w:p w14:paraId="0A3207EE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4C6E7854" w14:textId="79C04C1E" w:rsidR="00F257E3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 – 2021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Kelly Kendro, Graduate School Applicant</w:t>
      </w:r>
    </w:p>
    <w:p w14:paraId="6D702070" w14:textId="3223B117" w:rsidR="000F5941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0F594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Ph.D. Candidate in Applied Linguistics </w:t>
      </w:r>
    </w:p>
    <w:p w14:paraId="5E8D1C80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40E95940" w14:textId="61352630" w:rsidR="000F5941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 – 2021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Kristen </w:t>
      </w:r>
      <w:proofErr w:type="spellStart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Mcculloch</w:t>
      </w:r>
      <w:proofErr w:type="spellEnd"/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Graduate School Applicant</w:t>
      </w:r>
    </w:p>
    <w:p w14:paraId="1F2F250A" w14:textId="091A3036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Current Status: M</w:t>
      </w:r>
      <w:r w:rsidR="00C330C0">
        <w:rPr>
          <w:rFonts w:ascii="Times New Roman" w:hAnsi="Times New Roman" w:cs="Times New Roman"/>
          <w:color w:val="auto"/>
          <w:sz w:val="24"/>
          <w:szCs w:val="24"/>
          <w:u w:color="000000"/>
        </w:rPr>
        <w:t>aster of Social Work</w:t>
      </w:r>
    </w:p>
    <w:p w14:paraId="449A8AE4" w14:textId="77777777" w:rsidR="00F257E3" w:rsidRPr="00E54C04" w:rsidRDefault="00F257E3" w:rsidP="00F257E3">
      <w:pPr>
        <w:pStyle w:val="Body"/>
        <w:ind w:left="25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77CAE194" w14:textId="0ABC339B" w:rsidR="00F4238D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2019 – 2022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4A1E7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*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Tracey Tacana, Research Assistant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6426E6C6" w14:textId="5E0499C6" w:rsidR="000F5941" w:rsidRPr="00E54C04" w:rsidRDefault="000F5941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Independent Project: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The stability of infant physiological reactivity from seven to eighteen months</w:t>
      </w:r>
    </w:p>
    <w:p w14:paraId="79B2F228" w14:textId="39CD1346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Ph.D. Candidate in Social Psychology </w:t>
      </w:r>
    </w:p>
    <w:p w14:paraId="5EEE5597" w14:textId="77777777" w:rsidR="00321754" w:rsidRPr="00E54C04" w:rsidRDefault="00321754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3D3CEE57" w14:textId="3C1CBEBC" w:rsidR="00F4238D" w:rsidRPr="00E54C04" w:rsidRDefault="00F4238D" w:rsidP="00321754">
      <w:pPr>
        <w:pStyle w:val="Body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lastRenderedPageBreak/>
        <w:t>2019 – 2020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0F594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*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Ali Palmer, Research Assistant, Honors Student</w:t>
      </w:r>
      <w:r w:rsidR="0057478E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, Undergraduate</w:t>
      </w:r>
    </w:p>
    <w:p w14:paraId="08035788" w14:textId="04D11817" w:rsidR="000F5941" w:rsidRPr="00E54C04" w:rsidRDefault="000F5941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Honors Thesis: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Maternal sensitivity as a predictor of infants’ physiological reactivity one year later</w:t>
      </w:r>
    </w:p>
    <w:p w14:paraId="052C15B0" w14:textId="1A6AC6EE" w:rsidR="00F257E3" w:rsidRPr="00E54C04" w:rsidRDefault="00F257E3" w:rsidP="00321754">
      <w:pPr>
        <w:pStyle w:val="Body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Current Status: </w:t>
      </w:r>
      <w:r w:rsidR="00C330C0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M</w:t>
      </w:r>
      <w:r w:rsidR="00C330C0">
        <w:rPr>
          <w:rFonts w:ascii="Times New Roman" w:hAnsi="Times New Roman" w:cs="Times New Roman"/>
          <w:color w:val="auto"/>
          <w:sz w:val="24"/>
          <w:szCs w:val="24"/>
          <w:u w:color="000000"/>
        </w:rPr>
        <w:t>aster of Social Work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, </w:t>
      </w:r>
      <w:r w:rsidR="00C330C0" w:rsidRPr="00C330C0">
        <w:rPr>
          <w:rFonts w:ascii="Times New Roman" w:hAnsi="Times New Roman" w:cs="Times New Roman"/>
          <w:color w:val="auto"/>
          <w:sz w:val="24"/>
          <w:szCs w:val="24"/>
          <w:u w:color="000000"/>
        </w:rPr>
        <w:t>Licensed Clinical Social Worker</w:t>
      </w:r>
    </w:p>
    <w:p w14:paraId="004EA1C9" w14:textId="77777777" w:rsidR="00F4238D" w:rsidRPr="00E54C04" w:rsidRDefault="00F4238D" w:rsidP="000F5941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</w:p>
    <w:p w14:paraId="4E7596B3" w14:textId="18BCFF7C" w:rsidR="00D01C01" w:rsidRPr="00E54C04" w:rsidRDefault="00134A65" w:rsidP="00E523E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TEACHING EXPERIENCE</w:t>
      </w:r>
    </w:p>
    <w:p w14:paraId="59A43F7A" w14:textId="77777777" w:rsidR="00D01C01" w:rsidRPr="00E54C04" w:rsidRDefault="00D01C01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Instructor of Record</w:t>
      </w:r>
    </w:p>
    <w:p w14:paraId="0463EB53" w14:textId="27B7F5A7" w:rsidR="00321754" w:rsidRPr="00E54C04" w:rsidRDefault="0057478E" w:rsidP="00321754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>Spring 2023, Summer 2023</w:t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="00D01C01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>Development in Infancy</w:t>
      </w:r>
    </w:p>
    <w:p w14:paraId="46484246" w14:textId="5757DCC9" w:rsidR="00321754" w:rsidRPr="00E54C04" w:rsidRDefault="0057478E" w:rsidP="0057478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>Summer 2022, Summer 2024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</w:t>
      </w:r>
      <w:r w:rsidR="00D01C01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Research Methods in Psychology </w:t>
      </w:r>
      <w:r w:rsidR="00D01C01"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="00BD5191"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71FB86D4" w14:textId="77777777" w:rsidR="0057478E" w:rsidRPr="00E54C04" w:rsidRDefault="0057478E" w:rsidP="0057478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59E71E3" w14:textId="591F0049" w:rsidR="00D01C01" w:rsidRPr="00E54C04" w:rsidRDefault="00E20D9A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Teaching Assistantship</w:t>
      </w:r>
      <w:r w:rsidR="00D01C01"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s</w:t>
      </w:r>
    </w:p>
    <w:p w14:paraId="5C8192C7" w14:textId="6D9C77D8" w:rsidR="0057478E" w:rsidRPr="00E54C04" w:rsidRDefault="0057478E" w:rsidP="0057478E">
      <w:pPr>
        <w:pStyle w:val="Body"/>
        <w:ind w:left="5130" w:hanging="5130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Spring 2025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  <w:t>Psychology as a Science &amp; Profession</w:t>
      </w:r>
    </w:p>
    <w:p w14:paraId="077A921E" w14:textId="6BAFEDD2" w:rsidR="00D01C01" w:rsidRPr="00E54C04" w:rsidRDefault="0057478E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Summer 2022, Summer 2024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ab/>
        <w:t xml:space="preserve"> </w:t>
      </w:r>
      <w:r w:rsidR="00E20D9A" w:rsidRPr="00E54C04">
        <w:rPr>
          <w:rFonts w:ascii="Times New Roman" w:hAnsi="Times New Roman" w:cs="Times New Roman"/>
          <w:color w:val="auto"/>
          <w:sz w:val="24"/>
          <w:szCs w:val="24"/>
        </w:rPr>
        <w:t>General Psychology</w:t>
      </w:r>
    </w:p>
    <w:p w14:paraId="4A79B7A9" w14:textId="77777777" w:rsidR="0057478E" w:rsidRPr="00E54C04" w:rsidRDefault="0057478E" w:rsidP="0057478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Fall 2019, Fall 2020, Fall 2021, Fall 2022, Fall 2024</w:t>
      </w: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E20D9A" w:rsidRPr="00E54C04">
        <w:rPr>
          <w:rFonts w:ascii="Times New Roman" w:hAnsi="Times New Roman" w:cs="Times New Roman"/>
          <w:color w:val="auto"/>
          <w:sz w:val="24"/>
          <w:szCs w:val="24"/>
        </w:rPr>
        <w:t>tatistical Methods in Psychology</w:t>
      </w:r>
      <w:r w:rsidR="00D01C01"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</w:p>
    <w:p w14:paraId="6F82E045" w14:textId="5970765D" w:rsidR="00D01C01" w:rsidRPr="00E54C04" w:rsidRDefault="00BD5191" w:rsidP="0057478E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</w:p>
    <w:p w14:paraId="5312F139" w14:textId="77777777" w:rsidR="00D01C01" w:rsidRPr="00E54C04" w:rsidRDefault="00E20D9A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Course Grader </w:t>
      </w:r>
    </w:p>
    <w:p w14:paraId="5DA7E19C" w14:textId="7210D08C" w:rsidR="00E20D9A" w:rsidRPr="00E54C04" w:rsidRDefault="0057478E" w:rsidP="00321754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>Spring 2023</w:t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</w:t>
      </w:r>
      <w:r w:rsidR="00E20D9A" w:rsidRPr="00E54C0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Psychology Honors Thesis Preparation </w:t>
      </w:r>
    </w:p>
    <w:p w14:paraId="26C42862" w14:textId="77777777" w:rsidR="00321754" w:rsidRPr="00E54C04" w:rsidRDefault="00321754" w:rsidP="00321754">
      <w:pPr>
        <w:pStyle w:val="Body"/>
        <w:ind w:left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3465D5D0" w14:textId="6A7AA922" w:rsidR="00D01C01" w:rsidRPr="00E54C04" w:rsidRDefault="00E20D9A">
      <w:pPr>
        <w:pStyle w:val="Body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PROFESSIONAL SERVICE AND ENGAGEMENT </w:t>
      </w:r>
    </w:p>
    <w:p w14:paraId="54D8B4C6" w14:textId="77777777" w:rsidR="00D01C01" w:rsidRPr="00E54C04" w:rsidRDefault="00E20D9A" w:rsidP="00321754">
      <w:pPr>
        <w:pStyle w:val="Default"/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  <w:t xml:space="preserve">Ad Hoc Journal Reviewer </w:t>
      </w:r>
    </w:p>
    <w:p w14:paraId="1D817A8B" w14:textId="60E93188" w:rsidR="00E20D9A" w:rsidRPr="00E54C04" w:rsidRDefault="00E20D9A" w:rsidP="00321754">
      <w:pPr>
        <w:pStyle w:val="Default"/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Adoption Quarterly, Attachment and Human Development, Child Development, Developmental Psychology, Developmental Psychobiology, </w:t>
      </w:r>
      <w:r w:rsid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Infant Behavior and Development, </w:t>
      </w:r>
      <w:r w:rsidR="000B5FA4" w:rsidRP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Journal of Clinical and Translational Science</w:t>
      </w:r>
      <w:r w:rsid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 xml:space="preserve">, </w:t>
      </w:r>
      <w:r w:rsidRPr="00E54C0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>New Directions for Child and Adolescent Development, Parenting: Science and Practice, Trauma, Violence, &amp; Abuse</w:t>
      </w:r>
    </w:p>
    <w:p w14:paraId="210BEFBD" w14:textId="77777777" w:rsidR="00321754" w:rsidRPr="00E54C04" w:rsidRDefault="00321754" w:rsidP="00321754">
      <w:pPr>
        <w:pStyle w:val="Default"/>
        <w:ind w:left="720"/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</w:pPr>
    </w:p>
    <w:p w14:paraId="4B5BA3CB" w14:textId="36233826" w:rsidR="00E20D9A" w:rsidRPr="00E54C04" w:rsidRDefault="00E20D9A" w:rsidP="00321754">
      <w:pPr>
        <w:pStyle w:val="Defaul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color w:val="auto"/>
          <w:sz w:val="24"/>
          <w:szCs w:val="24"/>
        </w:rPr>
        <w:t xml:space="preserve">Ad Hoc Conference Submission </w:t>
      </w:r>
      <w:r w:rsidR="00D01C01" w:rsidRPr="00E54C04">
        <w:rPr>
          <w:rFonts w:ascii="Times New Roman" w:hAnsi="Times New Roman" w:cs="Times New Roman"/>
          <w:b/>
          <w:color w:val="auto"/>
          <w:sz w:val="24"/>
          <w:szCs w:val="24"/>
        </w:rPr>
        <w:t>Reviewer</w:t>
      </w:r>
    </w:p>
    <w:p w14:paraId="4768152D" w14:textId="79E464A6" w:rsidR="00E20D9A" w:rsidRPr="00E54C04" w:rsidRDefault="00E20D9A" w:rsidP="00321754">
      <w:pPr>
        <w:pStyle w:val="Default"/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>2021, 2023, 202</w:t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>5</w:t>
      </w:r>
      <w:r w:rsidR="00BD519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 xml:space="preserve">Society for Research in Child Development Biennial Meeting </w:t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D01C0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BD5191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(Mentor-Mentee team with Dr. Lee Raby)</w:t>
      </w:r>
    </w:p>
    <w:p w14:paraId="7C672A60" w14:textId="77777777" w:rsidR="00321754" w:rsidRPr="00E54C04" w:rsidRDefault="00321754" w:rsidP="00321754">
      <w:pPr>
        <w:pStyle w:val="Default"/>
        <w:ind w:left="720"/>
        <w:rPr>
          <w:rFonts w:ascii="Times New Roman" w:hAnsi="Times New Roman" w:cs="Times New Roman"/>
          <w:iCs/>
          <w:color w:val="auto"/>
          <w:sz w:val="24"/>
          <w:szCs w:val="24"/>
          <w:u w:color="000000"/>
        </w:rPr>
      </w:pPr>
    </w:p>
    <w:p w14:paraId="6265EE76" w14:textId="03C50F2D" w:rsidR="00E20D9A" w:rsidRPr="00E54C04" w:rsidRDefault="00E20D9A" w:rsidP="00321754">
      <w:pPr>
        <w:pStyle w:val="Default"/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  <w:t>Departmental Service, University of Utah</w:t>
      </w:r>
    </w:p>
    <w:p w14:paraId="3BF7925C" w14:textId="77777777" w:rsidR="00BD5191" w:rsidRPr="00E54C04" w:rsidRDefault="00E20D9A" w:rsidP="00321754">
      <w:pPr>
        <w:pStyle w:val="Default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 – 2025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BD519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Diversity Graduate School Application Advisory Committee Board</w:t>
      </w:r>
      <w:r w:rsidR="00BD519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</w:t>
      </w:r>
    </w:p>
    <w:p w14:paraId="63CF5D47" w14:textId="054A56AE" w:rsidR="00E20D9A" w:rsidRPr="00E54C04" w:rsidRDefault="00E20D9A" w:rsidP="00321754">
      <w:pPr>
        <w:pStyle w:val="Default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2020 – 2022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BD5191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Psychology Graduate Committee Representative</w:t>
      </w:r>
    </w:p>
    <w:p w14:paraId="45BF9AFD" w14:textId="77777777" w:rsidR="00321754" w:rsidRPr="00E54C04" w:rsidRDefault="00321754" w:rsidP="00321754">
      <w:pPr>
        <w:pStyle w:val="Default"/>
        <w:ind w:left="72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189D89AE" w14:textId="77777777" w:rsidR="00BD5191" w:rsidRPr="00E54C04" w:rsidRDefault="00D01C01" w:rsidP="00321754">
      <w:pPr>
        <w:pStyle w:val="Default"/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  <w:t>Professional Engagement</w:t>
      </w:r>
    </w:p>
    <w:p w14:paraId="6FDBAFF9" w14:textId="7B092087" w:rsidR="004236DD" w:rsidRPr="00E54C04" w:rsidRDefault="00E523E4" w:rsidP="00321754">
      <w:pPr>
        <w:pStyle w:val="Default"/>
        <w:rPr>
          <w:rFonts w:ascii="Times New Roman" w:hAnsi="Times New Roman" w:cs="Times New Roman"/>
          <w:b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2020 </w:t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–</w:t>
      </w: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</w:t>
      </w:r>
      <w:r w:rsidR="004409E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2023</w:t>
      </w:r>
      <w:r w:rsidR="000C6DBF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321754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</w:r>
      <w:r w:rsidR="00134A65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Volunteer Graduate School Application Consultant for </w:t>
      </w:r>
      <w:hyperlink r:id="rId7" w:history="1">
        <w:r w:rsidR="00134A65" w:rsidRPr="00E54C04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Project SHORT</w:t>
        </w:r>
      </w:hyperlink>
    </w:p>
    <w:p w14:paraId="6D1A6A60" w14:textId="77777777" w:rsidR="00717C0B" w:rsidRPr="00E54C04" w:rsidRDefault="00717C0B" w:rsidP="00585B32">
      <w:pPr>
        <w:pStyle w:val="Default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590A9F07" w14:textId="079F5559" w:rsidR="000B5FA4" w:rsidRPr="000B5FA4" w:rsidRDefault="009A4465" w:rsidP="000B5FA4">
      <w:pPr>
        <w:pStyle w:val="Default"/>
        <w:ind w:left="2160" w:hanging="2160"/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CERTIFICATIONS</w:t>
      </w:r>
      <w:r w:rsidR="000B5FA4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 xml:space="preserve"> &amp; </w:t>
      </w:r>
      <w:r w:rsidR="00357CB5">
        <w:rPr>
          <w:rFonts w:ascii="Times New Roman" w:hAnsi="Times New Roman" w:cs="Times New Roman"/>
          <w:b/>
          <w:bCs/>
          <w:color w:val="auto"/>
          <w:sz w:val="24"/>
          <w:szCs w:val="24"/>
          <w:u w:color="000000"/>
        </w:rPr>
        <w:t>TRAININGS</w:t>
      </w:r>
    </w:p>
    <w:p w14:paraId="0579551F" w14:textId="77777777" w:rsidR="00357CB5" w:rsidRDefault="00357CB5" w:rsidP="00357CB5">
      <w:pPr>
        <w:pStyle w:val="Default"/>
        <w:ind w:left="2160" w:hanging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2026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 xml:space="preserve">Project TIDAL: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Trauma-Informed Data Science for Abuse Prevention in 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the 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Lives of Women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(</w:t>
      </w:r>
      <w:r w:rsidRPr="000B5FA4">
        <w:rPr>
          <w:rFonts w:ascii="Times New Roman" w:hAnsi="Times New Roman" w:cs="Times New Roman"/>
          <w:color w:val="auto"/>
          <w:sz w:val="24"/>
          <w:szCs w:val="24"/>
          <w:u w:color="000000"/>
        </w:rPr>
        <w:t>R25 NR021324-01</w:t>
      </w:r>
      <w:r>
        <w:rPr>
          <w:rFonts w:ascii="Times New Roman" w:hAnsi="Times New Roman" w:cs="Times New Roman"/>
          <w:color w:val="auto"/>
          <w:sz w:val="24"/>
          <w:szCs w:val="24"/>
          <w:u w:color="000000"/>
        </w:rPr>
        <w:t>)</w:t>
      </w:r>
    </w:p>
    <w:p w14:paraId="1AC3414F" w14:textId="0699FA9F" w:rsidR="00357CB5" w:rsidRDefault="00357CB5" w:rsidP="00357CB5">
      <w:pPr>
        <w:pStyle w:val="Body"/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</w:pP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ab/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ab/>
      </w:r>
      <w:r w:rsidRPr="000B5FA4">
        <w:rPr>
          <w:rFonts w:ascii="Times New Roman" w:hAnsi="Times New Roman" w:cs="Times New Roman"/>
          <w:i/>
          <w:iCs/>
          <w:color w:val="auto"/>
          <w:sz w:val="24"/>
          <w:szCs w:val="24"/>
          <w:u w:color="000000"/>
        </w:rPr>
        <w:tab/>
        <w:t>Nell Hodgson Woodruff School of Nursing at Emory University</w:t>
      </w:r>
    </w:p>
    <w:p w14:paraId="370CE9FD" w14:textId="77777777" w:rsidR="00357CB5" w:rsidRDefault="00357CB5" w:rsidP="007E5C18">
      <w:pPr>
        <w:pStyle w:val="Default"/>
        <w:ind w:left="2160" w:hanging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</w:p>
    <w:p w14:paraId="37E57DFB" w14:textId="5955438A" w:rsidR="007E5C18" w:rsidRPr="00E54C04" w:rsidRDefault="00A07DB2" w:rsidP="007E5C18">
      <w:pPr>
        <w:pStyle w:val="Default"/>
        <w:ind w:left="2160" w:hanging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2024</w:t>
      </w:r>
      <w:r w:rsidR="00585B32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ab/>
        <w:t>Graduate</w:t>
      </w:r>
      <w:r w:rsidR="009A4465"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 Teaching Institute Workshop</w:t>
      </w:r>
    </w:p>
    <w:p w14:paraId="7D7D596C" w14:textId="795633F4" w:rsidR="009A4465" w:rsidRPr="00E54C04" w:rsidRDefault="009A4465" w:rsidP="00321754">
      <w:pPr>
        <w:pStyle w:val="Default"/>
        <w:ind w:left="2160"/>
        <w:rPr>
          <w:rFonts w:ascii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i/>
          <w:color w:val="auto"/>
          <w:sz w:val="24"/>
          <w:szCs w:val="24"/>
          <w:u w:color="000000"/>
        </w:rPr>
        <w:t>Martha Bradley Evans Center for Teaching Excellence, University of Utah</w:t>
      </w:r>
    </w:p>
    <w:p w14:paraId="1D8B99CA" w14:textId="77777777" w:rsidR="009A4465" w:rsidRPr="00E54C04" w:rsidRDefault="009A4465" w:rsidP="007E5C18">
      <w:pPr>
        <w:pStyle w:val="Default"/>
        <w:ind w:left="2160" w:hanging="2160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</w:p>
    <w:p w14:paraId="12DCC1F1" w14:textId="3272DA0E" w:rsidR="00D01C01" w:rsidRPr="00E54C04" w:rsidRDefault="00134A65">
      <w:pPr>
        <w:pStyle w:val="Body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b/>
          <w:bCs/>
          <w:color w:val="auto"/>
          <w:sz w:val="24"/>
          <w:szCs w:val="24"/>
        </w:rPr>
        <w:t>PROFESSIONAL MEMBERSHIP</w:t>
      </w:r>
    </w:p>
    <w:p w14:paraId="1B07EBF6" w14:textId="77777777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International Congress of Infant Studies</w:t>
      </w:r>
    </w:p>
    <w:p w14:paraId="19F3FC5C" w14:textId="77777777" w:rsidR="004236DD" w:rsidRPr="00E54C04" w:rsidRDefault="00134A65">
      <w:pPr>
        <w:pStyle w:val="Body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International Society for Developmental Psychobiology </w:t>
      </w:r>
    </w:p>
    <w:p w14:paraId="40250D8B" w14:textId="42EEDE77" w:rsidR="004236DD" w:rsidRPr="00E54C04" w:rsidRDefault="00134A65">
      <w:pPr>
        <w:pStyle w:val="Default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>Psi Chi: International Honor Society in Psychology</w:t>
      </w:r>
    </w:p>
    <w:p w14:paraId="68856935" w14:textId="7369F527" w:rsidR="004236DD" w:rsidRPr="00E54C04" w:rsidRDefault="00134A65">
      <w:pPr>
        <w:pStyle w:val="Default"/>
        <w:rPr>
          <w:rFonts w:ascii="Times New Roman" w:eastAsia="Times New Roman" w:hAnsi="Times New Roman" w:cs="Times New Roman"/>
          <w:color w:val="auto"/>
          <w:sz w:val="24"/>
          <w:szCs w:val="24"/>
          <w:u w:color="000000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  <w:u w:color="000000"/>
        </w:rPr>
        <w:t xml:space="preserve">Society for Research in Child Development </w:t>
      </w:r>
    </w:p>
    <w:p w14:paraId="6121FCAE" w14:textId="7BA7EC62" w:rsidR="004236DD" w:rsidRPr="00E54C04" w:rsidRDefault="00134A65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University of Utah Consortium </w:t>
      </w:r>
      <w:r w:rsidR="00461E01" w:rsidRPr="00E54C04">
        <w:rPr>
          <w:rFonts w:ascii="Times New Roman" w:hAnsi="Times New Roman" w:cs="Times New Roman"/>
          <w:color w:val="auto"/>
          <w:sz w:val="24"/>
          <w:szCs w:val="24"/>
        </w:rPr>
        <w:t>for</w:t>
      </w:r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Families </w:t>
      </w:r>
      <w:proofErr w:type="gramStart"/>
      <w:r w:rsidRPr="00E54C04">
        <w:rPr>
          <w:rFonts w:ascii="Times New Roman" w:hAnsi="Times New Roman" w:cs="Times New Roman"/>
          <w:color w:val="auto"/>
          <w:sz w:val="24"/>
          <w:szCs w:val="24"/>
        </w:rPr>
        <w:t>And</w:t>
      </w:r>
      <w:proofErr w:type="gramEnd"/>
      <w:r w:rsidRPr="00E54C04">
        <w:rPr>
          <w:rFonts w:ascii="Times New Roman" w:hAnsi="Times New Roman" w:cs="Times New Roman"/>
          <w:color w:val="auto"/>
          <w:sz w:val="24"/>
          <w:szCs w:val="24"/>
        </w:rPr>
        <w:t xml:space="preserve"> Health Research (C-FAHR)</w:t>
      </w:r>
    </w:p>
    <w:p w14:paraId="74246236" w14:textId="17441C5A" w:rsidR="00FA43EC" w:rsidRPr="00E54C04" w:rsidRDefault="00FA43EC">
      <w:pPr>
        <w:pStyle w:val="Body"/>
        <w:rPr>
          <w:rFonts w:ascii="Times New Roman" w:hAnsi="Times New Roman" w:cs="Times New Roman"/>
          <w:color w:val="auto"/>
          <w:sz w:val="24"/>
          <w:szCs w:val="24"/>
        </w:rPr>
      </w:pPr>
      <w:r w:rsidRPr="00E54C04">
        <w:rPr>
          <w:rFonts w:ascii="Times New Roman" w:hAnsi="Times New Roman" w:cs="Times New Roman"/>
          <w:color w:val="auto"/>
          <w:sz w:val="24"/>
          <w:szCs w:val="24"/>
        </w:rPr>
        <w:t>Utah Psychological Association</w:t>
      </w:r>
    </w:p>
    <w:sectPr w:rsidR="00FA43EC" w:rsidRPr="00E54C04">
      <w:head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D2C0E" w14:textId="77777777" w:rsidR="00A8034C" w:rsidRDefault="00A8034C">
      <w:r>
        <w:separator/>
      </w:r>
    </w:p>
  </w:endnote>
  <w:endnote w:type="continuationSeparator" w:id="0">
    <w:p w14:paraId="269E123D" w14:textId="77777777" w:rsidR="00A8034C" w:rsidRDefault="00A80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9ABD" w14:textId="77777777" w:rsidR="00A8034C" w:rsidRDefault="00A8034C">
      <w:r>
        <w:separator/>
      </w:r>
    </w:p>
  </w:footnote>
  <w:footnote w:type="continuationSeparator" w:id="0">
    <w:p w14:paraId="43D2AA3D" w14:textId="77777777" w:rsidR="00A8034C" w:rsidRDefault="00A80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EF26" w14:textId="2AEB14E2" w:rsidR="002B78FF" w:rsidRDefault="000B5FA4">
    <w:pPr>
      <w:pStyle w:val="HeaderFooter"/>
      <w:tabs>
        <w:tab w:val="clear" w:pos="9020"/>
        <w:tab w:val="center" w:pos="4680"/>
        <w:tab w:val="right" w:pos="9360"/>
      </w:tabs>
      <w:rPr>
        <w:rFonts w:ascii="Times New Roman" w:hAnsi="Times New Roman"/>
      </w:rPr>
    </w:pPr>
    <w:r>
      <w:rPr>
        <w:rFonts w:ascii="Times New Roman" w:hAnsi="Times New Roman"/>
      </w:rPr>
      <w:t>February</w:t>
    </w:r>
    <w:r w:rsidR="0082239B">
      <w:rPr>
        <w:rFonts w:ascii="Times New Roman" w:hAnsi="Times New Roman"/>
      </w:rPr>
      <w:t xml:space="preserve"> 202</w:t>
    </w:r>
    <w:r>
      <w:rPr>
        <w:rFonts w:ascii="Times New Roman" w:hAnsi="Times New Roman"/>
      </w:rPr>
      <w:t>6</w:t>
    </w:r>
  </w:p>
  <w:p w14:paraId="22D0526B" w14:textId="77777777" w:rsidR="002F5A52" w:rsidRPr="002B78FF" w:rsidRDefault="002F5A52">
    <w:pPr>
      <w:pStyle w:val="HeaderFooter"/>
      <w:tabs>
        <w:tab w:val="clear" w:pos="9020"/>
        <w:tab w:val="center" w:pos="4680"/>
        <w:tab w:val="right" w:pos="9360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43BF"/>
    <w:multiLevelType w:val="hybridMultilevel"/>
    <w:tmpl w:val="0FC448A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A1DD8"/>
    <w:multiLevelType w:val="hybridMultilevel"/>
    <w:tmpl w:val="56E2A0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81969"/>
    <w:multiLevelType w:val="hybridMultilevel"/>
    <w:tmpl w:val="054A4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96236"/>
    <w:multiLevelType w:val="hybridMultilevel"/>
    <w:tmpl w:val="16A88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071B8"/>
    <w:multiLevelType w:val="hybridMultilevel"/>
    <w:tmpl w:val="F4A60B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6B1814"/>
    <w:multiLevelType w:val="hybridMultilevel"/>
    <w:tmpl w:val="9886F2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A72CE"/>
    <w:multiLevelType w:val="hybridMultilevel"/>
    <w:tmpl w:val="395AAA7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A51257"/>
    <w:multiLevelType w:val="hybridMultilevel"/>
    <w:tmpl w:val="2B501D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F85766C"/>
    <w:multiLevelType w:val="hybridMultilevel"/>
    <w:tmpl w:val="42BA6C70"/>
    <w:numStyleLink w:val="Bullet"/>
  </w:abstractNum>
  <w:abstractNum w:abstractNumId="9" w15:restartNumberingAfterBreak="0">
    <w:nsid w:val="26C92405"/>
    <w:multiLevelType w:val="hybridMultilevel"/>
    <w:tmpl w:val="99562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73649A"/>
    <w:multiLevelType w:val="hybridMultilevel"/>
    <w:tmpl w:val="7E6423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407B27"/>
    <w:multiLevelType w:val="hybridMultilevel"/>
    <w:tmpl w:val="90882B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904C22"/>
    <w:multiLevelType w:val="hybridMultilevel"/>
    <w:tmpl w:val="EE468A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A16A69"/>
    <w:multiLevelType w:val="hybridMultilevel"/>
    <w:tmpl w:val="35963D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7BC5FBE"/>
    <w:multiLevelType w:val="hybridMultilevel"/>
    <w:tmpl w:val="9AFE7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E2FCE"/>
    <w:multiLevelType w:val="hybridMultilevel"/>
    <w:tmpl w:val="4DAE7A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47345A63"/>
    <w:multiLevelType w:val="hybridMultilevel"/>
    <w:tmpl w:val="5F6894D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007B17"/>
    <w:multiLevelType w:val="hybridMultilevel"/>
    <w:tmpl w:val="A7D042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8854CC8"/>
    <w:multiLevelType w:val="hybridMultilevel"/>
    <w:tmpl w:val="CFF21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260D0"/>
    <w:multiLevelType w:val="hybridMultilevel"/>
    <w:tmpl w:val="9F145A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2543D6"/>
    <w:multiLevelType w:val="hybridMultilevel"/>
    <w:tmpl w:val="DF5AFCD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456DC4"/>
    <w:multiLevelType w:val="hybridMultilevel"/>
    <w:tmpl w:val="78561A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DD44C8"/>
    <w:multiLevelType w:val="hybridMultilevel"/>
    <w:tmpl w:val="EA4AE1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DF45E7"/>
    <w:multiLevelType w:val="hybridMultilevel"/>
    <w:tmpl w:val="C3066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090D76"/>
    <w:multiLevelType w:val="hybridMultilevel"/>
    <w:tmpl w:val="B0ECD9B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3334BB"/>
    <w:multiLevelType w:val="hybridMultilevel"/>
    <w:tmpl w:val="42BA6C70"/>
    <w:styleLink w:val="Bullet"/>
    <w:lvl w:ilvl="0" w:tplc="815E70BA">
      <w:start w:val="1"/>
      <w:numFmt w:val="bullet"/>
      <w:lvlText w:val="*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07E641A0">
      <w:start w:val="1"/>
      <w:numFmt w:val="bullet"/>
      <w:lvlText w:val="*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EBD028C6">
      <w:start w:val="1"/>
      <w:numFmt w:val="bullet"/>
      <w:lvlText w:val="*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6AEAC66">
      <w:start w:val="1"/>
      <w:numFmt w:val="bullet"/>
      <w:lvlText w:val="*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9F6E332">
      <w:start w:val="1"/>
      <w:numFmt w:val="bullet"/>
      <w:lvlText w:val="*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76D8CB60">
      <w:start w:val="1"/>
      <w:numFmt w:val="bullet"/>
      <w:lvlText w:val="*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BE8470CA">
      <w:start w:val="1"/>
      <w:numFmt w:val="bullet"/>
      <w:lvlText w:val="*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9C40A70">
      <w:start w:val="1"/>
      <w:numFmt w:val="bullet"/>
      <w:lvlText w:val="*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B1AC14E">
      <w:start w:val="1"/>
      <w:numFmt w:val="bullet"/>
      <w:lvlText w:val="*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6" w15:restartNumberingAfterBreak="0">
    <w:nsid w:val="6F5F53D3"/>
    <w:multiLevelType w:val="hybridMultilevel"/>
    <w:tmpl w:val="30243F9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983D96"/>
    <w:multiLevelType w:val="hybridMultilevel"/>
    <w:tmpl w:val="E0EA0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420685">
    <w:abstractNumId w:val="25"/>
  </w:num>
  <w:num w:numId="2" w16cid:durableId="1544900315">
    <w:abstractNumId w:val="8"/>
  </w:num>
  <w:num w:numId="3" w16cid:durableId="988899573">
    <w:abstractNumId w:val="17"/>
  </w:num>
  <w:num w:numId="4" w16cid:durableId="1483541287">
    <w:abstractNumId w:val="16"/>
  </w:num>
  <w:num w:numId="5" w16cid:durableId="757484178">
    <w:abstractNumId w:val="27"/>
  </w:num>
  <w:num w:numId="6" w16cid:durableId="123354758">
    <w:abstractNumId w:val="18"/>
  </w:num>
  <w:num w:numId="7" w16cid:durableId="1974022492">
    <w:abstractNumId w:val="19"/>
  </w:num>
  <w:num w:numId="8" w16cid:durableId="1592930231">
    <w:abstractNumId w:val="5"/>
  </w:num>
  <w:num w:numId="9" w16cid:durableId="480847603">
    <w:abstractNumId w:val="20"/>
  </w:num>
  <w:num w:numId="10" w16cid:durableId="1459107747">
    <w:abstractNumId w:val="7"/>
  </w:num>
  <w:num w:numId="11" w16cid:durableId="40634804">
    <w:abstractNumId w:val="13"/>
  </w:num>
  <w:num w:numId="12" w16cid:durableId="827787070">
    <w:abstractNumId w:val="0"/>
  </w:num>
  <w:num w:numId="13" w16cid:durableId="890069849">
    <w:abstractNumId w:val="15"/>
  </w:num>
  <w:num w:numId="14" w16cid:durableId="1411465555">
    <w:abstractNumId w:val="11"/>
  </w:num>
  <w:num w:numId="15" w16cid:durableId="975989027">
    <w:abstractNumId w:val="10"/>
  </w:num>
  <w:num w:numId="16" w16cid:durableId="603728692">
    <w:abstractNumId w:val="1"/>
  </w:num>
  <w:num w:numId="17" w16cid:durableId="1157379415">
    <w:abstractNumId w:val="6"/>
  </w:num>
  <w:num w:numId="18" w16cid:durableId="2137601648">
    <w:abstractNumId w:val="12"/>
  </w:num>
  <w:num w:numId="19" w16cid:durableId="166988553">
    <w:abstractNumId w:val="24"/>
  </w:num>
  <w:num w:numId="20" w16cid:durableId="682317082">
    <w:abstractNumId w:val="4"/>
  </w:num>
  <w:num w:numId="21" w16cid:durableId="1192649683">
    <w:abstractNumId w:val="22"/>
  </w:num>
  <w:num w:numId="22" w16cid:durableId="1074207679">
    <w:abstractNumId w:val="14"/>
  </w:num>
  <w:num w:numId="23" w16cid:durableId="64886180">
    <w:abstractNumId w:val="26"/>
  </w:num>
  <w:num w:numId="24" w16cid:durableId="2077777537">
    <w:abstractNumId w:val="9"/>
  </w:num>
  <w:num w:numId="25" w16cid:durableId="813452621">
    <w:abstractNumId w:val="21"/>
  </w:num>
  <w:num w:numId="26" w16cid:durableId="156654209">
    <w:abstractNumId w:val="23"/>
  </w:num>
  <w:num w:numId="27" w16cid:durableId="1650665794">
    <w:abstractNumId w:val="2"/>
  </w:num>
  <w:num w:numId="28" w16cid:durableId="1270812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isplayBackgroundShape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6DD"/>
    <w:rsid w:val="000153A6"/>
    <w:rsid w:val="000217F3"/>
    <w:rsid w:val="00021F56"/>
    <w:rsid w:val="0008511C"/>
    <w:rsid w:val="000B1F8B"/>
    <w:rsid w:val="000B5FA4"/>
    <w:rsid w:val="000C6DBF"/>
    <w:rsid w:val="000D7045"/>
    <w:rsid w:val="000F39DB"/>
    <w:rsid w:val="000F5941"/>
    <w:rsid w:val="000F7570"/>
    <w:rsid w:val="00134A65"/>
    <w:rsid w:val="00134F98"/>
    <w:rsid w:val="00140493"/>
    <w:rsid w:val="00155BFE"/>
    <w:rsid w:val="001A7F66"/>
    <w:rsid w:val="001C33D5"/>
    <w:rsid w:val="001D6562"/>
    <w:rsid w:val="001E3EDB"/>
    <w:rsid w:val="00203D00"/>
    <w:rsid w:val="00204267"/>
    <w:rsid w:val="0021008C"/>
    <w:rsid w:val="0021487C"/>
    <w:rsid w:val="00225B54"/>
    <w:rsid w:val="00265699"/>
    <w:rsid w:val="002A561B"/>
    <w:rsid w:val="002A7188"/>
    <w:rsid w:val="002B1D69"/>
    <w:rsid w:val="002B78FF"/>
    <w:rsid w:val="002D5238"/>
    <w:rsid w:val="002E07A5"/>
    <w:rsid w:val="002E3CE3"/>
    <w:rsid w:val="002F2CA3"/>
    <w:rsid w:val="002F5A52"/>
    <w:rsid w:val="00321754"/>
    <w:rsid w:val="003312A8"/>
    <w:rsid w:val="0033731E"/>
    <w:rsid w:val="0033791A"/>
    <w:rsid w:val="00347898"/>
    <w:rsid w:val="00357CB5"/>
    <w:rsid w:val="00365829"/>
    <w:rsid w:val="0038550A"/>
    <w:rsid w:val="003A24DE"/>
    <w:rsid w:val="003B49BF"/>
    <w:rsid w:val="004005C7"/>
    <w:rsid w:val="004045FE"/>
    <w:rsid w:val="0042224C"/>
    <w:rsid w:val="004236DD"/>
    <w:rsid w:val="0043378C"/>
    <w:rsid w:val="0043712D"/>
    <w:rsid w:val="004409E4"/>
    <w:rsid w:val="00456734"/>
    <w:rsid w:val="00461E01"/>
    <w:rsid w:val="00463699"/>
    <w:rsid w:val="004941A1"/>
    <w:rsid w:val="004A1E72"/>
    <w:rsid w:val="004C270C"/>
    <w:rsid w:val="004F4170"/>
    <w:rsid w:val="004F515B"/>
    <w:rsid w:val="00510DA3"/>
    <w:rsid w:val="00513714"/>
    <w:rsid w:val="0052046B"/>
    <w:rsid w:val="00530794"/>
    <w:rsid w:val="005364F6"/>
    <w:rsid w:val="00555184"/>
    <w:rsid w:val="0057478E"/>
    <w:rsid w:val="00582A41"/>
    <w:rsid w:val="00585B32"/>
    <w:rsid w:val="00590662"/>
    <w:rsid w:val="005B0855"/>
    <w:rsid w:val="005B1741"/>
    <w:rsid w:val="005C59E8"/>
    <w:rsid w:val="005D0A08"/>
    <w:rsid w:val="005F0627"/>
    <w:rsid w:val="006079FD"/>
    <w:rsid w:val="00657E92"/>
    <w:rsid w:val="00663F2C"/>
    <w:rsid w:val="00665DB8"/>
    <w:rsid w:val="006827BF"/>
    <w:rsid w:val="006B34F6"/>
    <w:rsid w:val="006E373D"/>
    <w:rsid w:val="007175AC"/>
    <w:rsid w:val="00717C0B"/>
    <w:rsid w:val="00751745"/>
    <w:rsid w:val="00751FD8"/>
    <w:rsid w:val="00755058"/>
    <w:rsid w:val="00787C58"/>
    <w:rsid w:val="007920E5"/>
    <w:rsid w:val="007C645F"/>
    <w:rsid w:val="007D79FD"/>
    <w:rsid w:val="007E5C18"/>
    <w:rsid w:val="0080125C"/>
    <w:rsid w:val="0082239B"/>
    <w:rsid w:val="0082362D"/>
    <w:rsid w:val="00831766"/>
    <w:rsid w:val="00833131"/>
    <w:rsid w:val="00850171"/>
    <w:rsid w:val="00856806"/>
    <w:rsid w:val="00875C62"/>
    <w:rsid w:val="008B44E2"/>
    <w:rsid w:val="008C66E5"/>
    <w:rsid w:val="008D17D7"/>
    <w:rsid w:val="008D6404"/>
    <w:rsid w:val="008E1945"/>
    <w:rsid w:val="00902590"/>
    <w:rsid w:val="00937716"/>
    <w:rsid w:val="0098170A"/>
    <w:rsid w:val="009A4078"/>
    <w:rsid w:val="009A40CF"/>
    <w:rsid w:val="009A4465"/>
    <w:rsid w:val="009C0A4D"/>
    <w:rsid w:val="009D72D7"/>
    <w:rsid w:val="009F761D"/>
    <w:rsid w:val="00A026EB"/>
    <w:rsid w:val="00A07DB2"/>
    <w:rsid w:val="00A35D46"/>
    <w:rsid w:val="00A67A74"/>
    <w:rsid w:val="00A8034C"/>
    <w:rsid w:val="00AA2713"/>
    <w:rsid w:val="00AA7354"/>
    <w:rsid w:val="00AB3804"/>
    <w:rsid w:val="00AD7365"/>
    <w:rsid w:val="00B27FC7"/>
    <w:rsid w:val="00B35CB7"/>
    <w:rsid w:val="00B544BF"/>
    <w:rsid w:val="00B65E47"/>
    <w:rsid w:val="00B71160"/>
    <w:rsid w:val="00BD5191"/>
    <w:rsid w:val="00C0614D"/>
    <w:rsid w:val="00C15D48"/>
    <w:rsid w:val="00C31767"/>
    <w:rsid w:val="00C330C0"/>
    <w:rsid w:val="00C407A9"/>
    <w:rsid w:val="00C436D3"/>
    <w:rsid w:val="00C76390"/>
    <w:rsid w:val="00CA467B"/>
    <w:rsid w:val="00CB21DA"/>
    <w:rsid w:val="00CC6F3F"/>
    <w:rsid w:val="00CD4762"/>
    <w:rsid w:val="00D01C01"/>
    <w:rsid w:val="00D072B9"/>
    <w:rsid w:val="00D41090"/>
    <w:rsid w:val="00D4284A"/>
    <w:rsid w:val="00D437D1"/>
    <w:rsid w:val="00D43DFE"/>
    <w:rsid w:val="00D46CCB"/>
    <w:rsid w:val="00D50930"/>
    <w:rsid w:val="00D634AA"/>
    <w:rsid w:val="00D67090"/>
    <w:rsid w:val="00D7411A"/>
    <w:rsid w:val="00DA300B"/>
    <w:rsid w:val="00DB5D1E"/>
    <w:rsid w:val="00DD1B8A"/>
    <w:rsid w:val="00DF7E31"/>
    <w:rsid w:val="00E14E2A"/>
    <w:rsid w:val="00E20D9A"/>
    <w:rsid w:val="00E2159A"/>
    <w:rsid w:val="00E259FD"/>
    <w:rsid w:val="00E432F8"/>
    <w:rsid w:val="00E465AA"/>
    <w:rsid w:val="00E523E4"/>
    <w:rsid w:val="00E52EDC"/>
    <w:rsid w:val="00E54C04"/>
    <w:rsid w:val="00E55310"/>
    <w:rsid w:val="00E73608"/>
    <w:rsid w:val="00EA03A8"/>
    <w:rsid w:val="00EA4378"/>
    <w:rsid w:val="00EB6E71"/>
    <w:rsid w:val="00ED5F4A"/>
    <w:rsid w:val="00ED736B"/>
    <w:rsid w:val="00EF1A40"/>
    <w:rsid w:val="00F11B8D"/>
    <w:rsid w:val="00F257E3"/>
    <w:rsid w:val="00F4238D"/>
    <w:rsid w:val="00F90B15"/>
    <w:rsid w:val="00FA43EC"/>
    <w:rsid w:val="00FE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C487F"/>
  <w15:docId w15:val="{84BE05A5-5062-D74F-8DD2-6F68E7E7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5364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4F6"/>
  </w:style>
  <w:style w:type="character" w:styleId="CommentReference">
    <w:name w:val="annotation reference"/>
    <w:basedOn w:val="DefaultParagraphFont"/>
    <w:uiPriority w:val="99"/>
    <w:semiHidden/>
    <w:unhideWhenUsed/>
    <w:rsid w:val="005364F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4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4F6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23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39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23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39B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75C6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407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52046B"/>
    <w:rPr>
      <w:color w:val="FF00FF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90B1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33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1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3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2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6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roject-shor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2412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Bailey Speck</cp:lastModifiedBy>
  <cp:revision>7</cp:revision>
  <dcterms:created xsi:type="dcterms:W3CDTF">2025-09-10T20:48:00Z</dcterms:created>
  <dcterms:modified xsi:type="dcterms:W3CDTF">2026-02-03T18:18:00Z</dcterms:modified>
</cp:coreProperties>
</file>