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0FF32FF" w14:textId="77777777" w:rsidR="00F24333" w:rsidRPr="00F0244F" w:rsidRDefault="007A56C8" w:rsidP="007A56C8">
      <w:pPr>
        <w:pStyle w:val="Heading1"/>
        <w:rPr>
          <w:rFonts w:ascii="Cambria" w:hAnsi="Cambria"/>
          <w:b/>
        </w:rPr>
      </w:pPr>
      <w:r w:rsidRPr="00F0244F">
        <w:rPr>
          <w:rFonts w:ascii="Cambria" w:hAnsi="Cambria"/>
          <w:b/>
        </w:rPr>
        <w:t>Standard Procedure Data Input Form</w:t>
      </w:r>
    </w:p>
    <w:p w14:paraId="29541430" w14:textId="77777777" w:rsidR="007A56C8" w:rsidRPr="00F0244F" w:rsidRDefault="007A56C8" w:rsidP="007A56C8">
      <w:pPr>
        <w:rPr>
          <w:rFonts w:ascii="Cambria" w:hAnsi="Cambria"/>
        </w:rPr>
      </w:pPr>
    </w:p>
    <w:p w14:paraId="19974E15" w14:textId="4BCAF73D" w:rsidR="007A56C8" w:rsidRPr="00F0244F" w:rsidRDefault="007A56C8" w:rsidP="007A56C8">
      <w:pPr>
        <w:pStyle w:val="Heading2"/>
        <w:rPr>
          <w:rFonts w:ascii="Cambria" w:hAnsi="Cambria"/>
        </w:rPr>
      </w:pPr>
      <w:r w:rsidRPr="00F0244F">
        <w:rPr>
          <w:rFonts w:ascii="Cambria" w:hAnsi="Cambria"/>
          <w:b/>
        </w:rPr>
        <w:t>Procedure Type</w:t>
      </w:r>
      <w:r w:rsidRPr="00F0244F">
        <w:rPr>
          <w:rFonts w:ascii="Cambria" w:hAnsi="Cambria"/>
        </w:rPr>
        <w:t xml:space="preserve">: </w:t>
      </w:r>
      <w:r w:rsidR="00D34694">
        <w:rPr>
          <w:rFonts w:ascii="Cambria" w:hAnsi="Cambria"/>
        </w:rPr>
        <w:t>Substance Administration</w:t>
      </w:r>
    </w:p>
    <w:p w14:paraId="5C9B2A88" w14:textId="77777777" w:rsidR="007A56C8" w:rsidRPr="00F0244F" w:rsidRDefault="007A56C8" w:rsidP="007A56C8">
      <w:pPr>
        <w:rPr>
          <w:rFonts w:ascii="Cambria" w:hAnsi="Cambria"/>
        </w:rPr>
      </w:pPr>
    </w:p>
    <w:p w14:paraId="47BB985F" w14:textId="39A34EAC" w:rsidR="007A56C8" w:rsidRPr="00F0244F" w:rsidRDefault="00C31CCE" w:rsidP="007A56C8">
      <w:pPr>
        <w:rPr>
          <w:rFonts w:ascii="Cambria" w:hAnsi="Cambria"/>
          <w:b/>
        </w:rPr>
      </w:pPr>
      <w:r w:rsidRPr="003D5E63">
        <w:rPr>
          <w:rFonts w:ascii="Cambria" w:hAnsi="Cambria"/>
          <w:b/>
          <w:color w:val="FF0000"/>
        </w:rPr>
        <w:t>*</w:t>
      </w:r>
      <w:r>
        <w:rPr>
          <w:rFonts w:ascii="Cambria" w:hAnsi="Cambria"/>
          <w:b/>
        </w:rPr>
        <w:t xml:space="preserve"> </w:t>
      </w:r>
      <w:r w:rsidR="007A56C8" w:rsidRPr="00F0244F">
        <w:rPr>
          <w:rFonts w:ascii="Cambria" w:hAnsi="Cambria"/>
          <w:b/>
        </w:rPr>
        <w:t>Name of the procedure or surgery</w:t>
      </w:r>
      <w:r w:rsidR="007A56C8" w:rsidRPr="00F0244F">
        <w:rPr>
          <w:rFonts w:ascii="Cambria" w:hAnsi="Cambria"/>
        </w:rPr>
        <w:t>:</w:t>
      </w:r>
      <w:r w:rsidR="007A56C8" w:rsidRPr="00F0244F">
        <w:rPr>
          <w:rFonts w:ascii="Cambria" w:hAnsi="Cambria"/>
          <w:b/>
        </w:rPr>
        <w:t xml:space="preserve"> </w:t>
      </w:r>
    </w:p>
    <w:p w14:paraId="02D13CBF" w14:textId="65E14558" w:rsidR="007A56C8" w:rsidRPr="00F0244F" w:rsidRDefault="00C31CCE" w:rsidP="007A56C8">
      <w:pPr>
        <w:rPr>
          <w:rFonts w:ascii="Cambria" w:hAnsi="Cambria"/>
        </w:rPr>
      </w:pPr>
      <w:r w:rsidRPr="003D5E63">
        <w:rPr>
          <w:rFonts w:ascii="Cambria" w:hAnsi="Cambria"/>
          <w:b/>
          <w:color w:val="FF0000"/>
        </w:rPr>
        <w:t>*</w:t>
      </w:r>
      <w:r>
        <w:rPr>
          <w:rFonts w:ascii="Cambria" w:hAnsi="Cambria"/>
          <w:b/>
        </w:rPr>
        <w:t xml:space="preserve"> </w:t>
      </w:r>
      <w:r w:rsidR="007A56C8" w:rsidRPr="00F0244F">
        <w:rPr>
          <w:rFonts w:ascii="Cambria" w:hAnsi="Cambria"/>
          <w:b/>
        </w:rPr>
        <w:t>Species</w:t>
      </w:r>
      <w:r w:rsidR="007A56C8" w:rsidRPr="00F0244F">
        <w:rPr>
          <w:rFonts w:ascii="Cambria" w:hAnsi="Cambria"/>
        </w:rPr>
        <w:t xml:space="preserve">: </w:t>
      </w:r>
    </w:p>
    <w:p w14:paraId="301422C3" w14:textId="1EBB8E35" w:rsidR="007A56C8" w:rsidRPr="00F0244F" w:rsidRDefault="00C31CCE" w:rsidP="007A56C8">
      <w:pPr>
        <w:spacing w:after="0"/>
        <w:rPr>
          <w:rFonts w:ascii="Cambria" w:hAnsi="Cambria"/>
        </w:rPr>
      </w:pPr>
      <w:r w:rsidRPr="003D5E63">
        <w:rPr>
          <w:rFonts w:ascii="Cambria" w:hAnsi="Cambria"/>
          <w:b/>
          <w:color w:val="FF0000"/>
        </w:rPr>
        <w:t>*</w:t>
      </w:r>
      <w:r>
        <w:rPr>
          <w:rFonts w:ascii="Cambria" w:hAnsi="Cambria"/>
          <w:b/>
        </w:rPr>
        <w:t xml:space="preserve"> </w:t>
      </w:r>
      <w:r w:rsidR="007A56C8" w:rsidRPr="00F0244F">
        <w:rPr>
          <w:rFonts w:ascii="Cambria" w:hAnsi="Cambria"/>
          <w:b/>
        </w:rPr>
        <w:t>Will administering this procedure cause any more than momentary pain and distress?</w:t>
      </w:r>
      <w:r w:rsidR="007731F1">
        <w:rPr>
          <w:rFonts w:ascii="Cambria" w:hAnsi="Cambria"/>
          <w:b/>
        </w:rPr>
        <w:t xml:space="preserve"> </w:t>
      </w:r>
      <w:r w:rsidR="00BC4D29">
        <w:rPr>
          <w:rFonts w:ascii="Cambria" w:hAnsi="Cambria"/>
          <w:b/>
        </w:rPr>
        <w:t xml:space="preserve"> </w:t>
      </w:r>
      <w:r w:rsidR="00BC4D29" w:rsidRPr="00BC4D29">
        <w:rPr>
          <w:rFonts w:ascii="Cambria" w:hAnsi="Cambria"/>
          <w:bCs/>
        </w:rPr>
        <w:t>Yes or No</w:t>
      </w:r>
    </w:p>
    <w:p w14:paraId="0F864F3D" w14:textId="77777777" w:rsidR="007A56C8" w:rsidRPr="00F0244F" w:rsidRDefault="007A56C8" w:rsidP="007A56C8">
      <w:pPr>
        <w:spacing w:after="0"/>
        <w:rPr>
          <w:rFonts w:ascii="Cambria" w:hAnsi="Cambria"/>
          <w:i/>
        </w:rPr>
      </w:pPr>
      <w:r w:rsidRPr="00F0244F">
        <w:rPr>
          <w:rFonts w:ascii="Cambria" w:hAnsi="Cambria"/>
        </w:rPr>
        <w:tab/>
      </w:r>
      <w:r w:rsidRPr="00F0244F">
        <w:rPr>
          <w:rFonts w:ascii="Cambria" w:hAnsi="Cambria"/>
          <w:i/>
        </w:rPr>
        <w:t>If yes,</w:t>
      </w:r>
    </w:p>
    <w:p w14:paraId="2E9A8AB6" w14:textId="36044D9D" w:rsidR="007A56C8" w:rsidRPr="00F0244F" w:rsidRDefault="00F0244F" w:rsidP="00F0244F">
      <w:pPr>
        <w:spacing w:after="0"/>
        <w:rPr>
          <w:rFonts w:ascii="Cambria" w:hAnsi="Cambria"/>
        </w:rPr>
      </w:pPr>
      <w:r>
        <w:rPr>
          <w:rFonts w:ascii="Cambria" w:hAnsi="Cambria"/>
        </w:rPr>
        <w:tab/>
      </w:r>
      <w:r w:rsidR="007A56C8" w:rsidRPr="00F0244F">
        <w:rPr>
          <w:rFonts w:ascii="Cambria" w:hAnsi="Cambria"/>
        </w:rPr>
        <w:t>i. Identify expected symptoms from administering this procedure:</w:t>
      </w:r>
    </w:p>
    <w:p w14:paraId="79C840C1" w14:textId="525C290D" w:rsidR="007A56C8" w:rsidRPr="00F0244F" w:rsidRDefault="007A56C8" w:rsidP="007A56C8">
      <w:pPr>
        <w:spacing w:after="0"/>
        <w:rPr>
          <w:rFonts w:ascii="Cambria" w:hAnsi="Cambria"/>
        </w:rPr>
      </w:pPr>
    </w:p>
    <w:p w14:paraId="126927C0" w14:textId="77777777" w:rsidR="007A56C8" w:rsidRPr="00F0244F" w:rsidRDefault="007A56C8" w:rsidP="007A56C8">
      <w:pPr>
        <w:spacing w:after="0"/>
        <w:rPr>
          <w:rFonts w:ascii="Cambria" w:hAnsi="Cambria"/>
        </w:rPr>
      </w:pPr>
      <w:r w:rsidRPr="00F0244F">
        <w:rPr>
          <w:rFonts w:ascii="Cambria" w:hAnsi="Cambria"/>
        </w:rPr>
        <w:tab/>
        <w:t>ii. Identify criteria under which animals will be removed from research:</w:t>
      </w:r>
    </w:p>
    <w:p w14:paraId="67269922" w14:textId="68AC06D2" w:rsidR="007A56C8" w:rsidRPr="00F0244F" w:rsidRDefault="007A56C8" w:rsidP="007A56C8">
      <w:pPr>
        <w:rPr>
          <w:rFonts w:ascii="Cambria" w:hAnsi="Cambria"/>
        </w:rPr>
      </w:pPr>
    </w:p>
    <w:p w14:paraId="4ECDA9E2" w14:textId="0647F737" w:rsidR="007A56C8" w:rsidRPr="00F0244F" w:rsidRDefault="00C31CCE" w:rsidP="007A56C8">
      <w:pPr>
        <w:rPr>
          <w:rFonts w:ascii="Cambria" w:hAnsi="Cambria"/>
          <w:b/>
        </w:rPr>
      </w:pPr>
      <w:r w:rsidRPr="003D5E63">
        <w:rPr>
          <w:rFonts w:ascii="Cambria" w:hAnsi="Cambria"/>
          <w:b/>
          <w:color w:val="FF0000"/>
        </w:rPr>
        <w:t>*</w:t>
      </w:r>
      <w:r>
        <w:rPr>
          <w:rFonts w:ascii="Cambria" w:hAnsi="Cambria"/>
          <w:b/>
        </w:rPr>
        <w:t xml:space="preserve"> </w:t>
      </w:r>
      <w:r w:rsidR="00D34694">
        <w:rPr>
          <w:rFonts w:ascii="Cambria" w:hAnsi="Cambria"/>
          <w:b/>
        </w:rPr>
        <w:t>Substance</w:t>
      </w:r>
      <w:r w:rsidR="000828E8">
        <w:rPr>
          <w:rFonts w:ascii="Cambria" w:hAnsi="Cambria"/>
          <w:b/>
        </w:rPr>
        <w:t>(s)</w:t>
      </w:r>
      <w:r w:rsidR="00D34694">
        <w:rPr>
          <w:rStyle w:val="FootnoteReference"/>
          <w:rFonts w:ascii="Cambria" w:hAnsi="Cambria"/>
          <w:b/>
        </w:rPr>
        <w:footnoteReference w:id="1"/>
      </w:r>
      <w:r w:rsidR="007A56C8" w:rsidRPr="00F0244F">
        <w:rPr>
          <w:rFonts w:ascii="Cambria" w:hAnsi="Cambria"/>
          <w:b/>
        </w:rPr>
        <w:t>:</w:t>
      </w:r>
    </w:p>
    <w:p w14:paraId="338FE732" w14:textId="3D188043" w:rsidR="00D34694" w:rsidRDefault="00D34694" w:rsidP="006254EA">
      <w:pPr>
        <w:ind w:left="720"/>
        <w:rPr>
          <w:rFonts w:ascii="Cambria" w:hAnsi="Cambria"/>
          <w:bCs/>
          <w:i/>
          <w:iCs/>
          <w:sz w:val="20"/>
        </w:rPr>
      </w:pPr>
      <w:r w:rsidRPr="006254EA">
        <w:rPr>
          <w:rFonts w:ascii="Cambria" w:hAnsi="Cambria"/>
          <w:b/>
          <w:sz w:val="20"/>
        </w:rPr>
        <w:t>Route:</w:t>
      </w:r>
      <w:r w:rsidR="00AC3939">
        <w:rPr>
          <w:rFonts w:ascii="Cambria" w:hAnsi="Cambria"/>
          <w:b/>
          <w:sz w:val="20"/>
        </w:rPr>
        <w:t xml:space="preserve"> </w:t>
      </w:r>
      <w:r w:rsidR="00AC3939">
        <w:rPr>
          <w:rFonts w:ascii="Cambria" w:hAnsi="Cambria"/>
          <w:bCs/>
          <w:i/>
          <w:iCs/>
          <w:sz w:val="20"/>
        </w:rPr>
        <w:t>options listed below</w:t>
      </w:r>
    </w:p>
    <w:p w14:paraId="6FFD55A4" w14:textId="0E1DACCF" w:rsidR="00AC3939" w:rsidRPr="00CA60EB" w:rsidRDefault="00CA60EB" w:rsidP="00AC3939">
      <w:pPr>
        <w:pStyle w:val="ListParagraph"/>
        <w:numPr>
          <w:ilvl w:val="0"/>
          <w:numId w:val="1"/>
        </w:numPr>
        <w:rPr>
          <w:rFonts w:ascii="Cambria" w:hAnsi="Cambria"/>
          <w:bCs/>
          <w:i/>
          <w:iCs/>
          <w:sz w:val="20"/>
        </w:rPr>
      </w:pPr>
      <w:r>
        <w:rPr>
          <w:rFonts w:ascii="Cambria" w:hAnsi="Cambria"/>
          <w:bCs/>
          <w:sz w:val="20"/>
        </w:rPr>
        <w:t>Aerosol</w:t>
      </w:r>
    </w:p>
    <w:p w14:paraId="237B4011" w14:textId="74E7992C" w:rsidR="00CA60EB" w:rsidRPr="00CA60EB" w:rsidRDefault="00CA60EB" w:rsidP="00AC3939">
      <w:pPr>
        <w:pStyle w:val="ListParagraph"/>
        <w:numPr>
          <w:ilvl w:val="0"/>
          <w:numId w:val="1"/>
        </w:numPr>
        <w:rPr>
          <w:rFonts w:ascii="Cambria" w:hAnsi="Cambria"/>
          <w:bCs/>
          <w:i/>
          <w:iCs/>
          <w:sz w:val="20"/>
        </w:rPr>
      </w:pPr>
      <w:proofErr w:type="spellStart"/>
      <w:r>
        <w:rPr>
          <w:rFonts w:ascii="Cambria" w:hAnsi="Cambria"/>
          <w:bCs/>
          <w:sz w:val="20"/>
        </w:rPr>
        <w:t>Epicutaneous</w:t>
      </w:r>
      <w:proofErr w:type="spellEnd"/>
    </w:p>
    <w:p w14:paraId="73EC3461" w14:textId="5E2E258C" w:rsidR="00CA60EB" w:rsidRPr="00CA60EB" w:rsidRDefault="00CA60EB" w:rsidP="00AC3939">
      <w:pPr>
        <w:pStyle w:val="ListParagraph"/>
        <w:numPr>
          <w:ilvl w:val="0"/>
          <w:numId w:val="1"/>
        </w:numPr>
        <w:rPr>
          <w:rFonts w:ascii="Cambria" w:hAnsi="Cambria"/>
          <w:bCs/>
          <w:i/>
          <w:iCs/>
          <w:sz w:val="20"/>
        </w:rPr>
      </w:pPr>
      <w:r>
        <w:rPr>
          <w:rFonts w:ascii="Cambria" w:hAnsi="Cambria"/>
          <w:bCs/>
          <w:sz w:val="20"/>
        </w:rPr>
        <w:t>Epidural</w:t>
      </w:r>
    </w:p>
    <w:p w14:paraId="2B635642" w14:textId="62617256" w:rsidR="00CA60EB" w:rsidRPr="00CA60EB" w:rsidRDefault="00CA60EB" w:rsidP="00AC3939">
      <w:pPr>
        <w:pStyle w:val="ListParagraph"/>
        <w:numPr>
          <w:ilvl w:val="0"/>
          <w:numId w:val="1"/>
        </w:numPr>
        <w:rPr>
          <w:rFonts w:ascii="Cambria" w:hAnsi="Cambria"/>
          <w:bCs/>
          <w:i/>
          <w:iCs/>
          <w:sz w:val="20"/>
        </w:rPr>
      </w:pPr>
      <w:r>
        <w:rPr>
          <w:rFonts w:ascii="Cambria" w:hAnsi="Cambria"/>
          <w:bCs/>
          <w:sz w:val="20"/>
        </w:rPr>
        <w:t>Gavage</w:t>
      </w:r>
    </w:p>
    <w:p w14:paraId="4F6C3C23" w14:textId="3048A669" w:rsidR="00CA60EB" w:rsidRPr="00CA60EB" w:rsidRDefault="00CA60EB" w:rsidP="00AC3939">
      <w:pPr>
        <w:pStyle w:val="ListParagraph"/>
        <w:numPr>
          <w:ilvl w:val="0"/>
          <w:numId w:val="1"/>
        </w:numPr>
        <w:rPr>
          <w:rFonts w:ascii="Cambria" w:hAnsi="Cambria"/>
          <w:bCs/>
          <w:i/>
          <w:iCs/>
          <w:sz w:val="20"/>
        </w:rPr>
      </w:pPr>
      <w:r>
        <w:rPr>
          <w:rFonts w:ascii="Cambria" w:hAnsi="Cambria"/>
          <w:bCs/>
          <w:sz w:val="20"/>
        </w:rPr>
        <w:t>Intracerebral</w:t>
      </w:r>
    </w:p>
    <w:p w14:paraId="6E24E7E1" w14:textId="2B83DA13" w:rsidR="00CA60EB" w:rsidRPr="00337E74" w:rsidRDefault="00CA60EB" w:rsidP="00AC3939">
      <w:pPr>
        <w:pStyle w:val="ListParagraph"/>
        <w:numPr>
          <w:ilvl w:val="0"/>
          <w:numId w:val="1"/>
        </w:numPr>
        <w:rPr>
          <w:rFonts w:ascii="Cambria" w:hAnsi="Cambria"/>
          <w:bCs/>
          <w:i/>
          <w:iCs/>
          <w:sz w:val="20"/>
        </w:rPr>
      </w:pPr>
      <w:r>
        <w:rPr>
          <w:rFonts w:ascii="Cambria" w:hAnsi="Cambria"/>
          <w:bCs/>
          <w:sz w:val="20"/>
        </w:rPr>
        <w:t>Intra</w:t>
      </w:r>
      <w:r w:rsidR="00337E74">
        <w:rPr>
          <w:rFonts w:ascii="Cambria" w:hAnsi="Cambria"/>
          <w:bCs/>
          <w:sz w:val="20"/>
        </w:rPr>
        <w:t>dermal</w:t>
      </w:r>
    </w:p>
    <w:p w14:paraId="7C51E616" w14:textId="2BF7F9B8" w:rsidR="00337E74" w:rsidRPr="00337E74" w:rsidRDefault="00337E74" w:rsidP="00AC3939">
      <w:pPr>
        <w:pStyle w:val="ListParagraph"/>
        <w:numPr>
          <w:ilvl w:val="0"/>
          <w:numId w:val="1"/>
        </w:numPr>
        <w:rPr>
          <w:rFonts w:ascii="Cambria" w:hAnsi="Cambria"/>
          <w:bCs/>
          <w:i/>
          <w:iCs/>
          <w:sz w:val="20"/>
        </w:rPr>
      </w:pPr>
      <w:r>
        <w:rPr>
          <w:rFonts w:ascii="Cambria" w:hAnsi="Cambria"/>
          <w:bCs/>
          <w:sz w:val="20"/>
        </w:rPr>
        <w:t>Intramuscular</w:t>
      </w:r>
    </w:p>
    <w:p w14:paraId="6333DEE9" w14:textId="73ADC0CF" w:rsidR="00337E74" w:rsidRPr="00337E74" w:rsidRDefault="00337E74" w:rsidP="00AC3939">
      <w:pPr>
        <w:pStyle w:val="ListParagraph"/>
        <w:numPr>
          <w:ilvl w:val="0"/>
          <w:numId w:val="1"/>
        </w:numPr>
        <w:rPr>
          <w:rFonts w:ascii="Cambria" w:hAnsi="Cambria"/>
          <w:bCs/>
          <w:i/>
          <w:iCs/>
          <w:sz w:val="20"/>
        </w:rPr>
      </w:pPr>
      <w:r>
        <w:rPr>
          <w:rFonts w:ascii="Cambria" w:hAnsi="Cambria"/>
          <w:bCs/>
          <w:sz w:val="20"/>
        </w:rPr>
        <w:t>Intranasal</w:t>
      </w:r>
    </w:p>
    <w:p w14:paraId="6BCAB836" w14:textId="79511284" w:rsidR="00337E74" w:rsidRPr="00337E74" w:rsidRDefault="00337E74" w:rsidP="00AC3939">
      <w:pPr>
        <w:pStyle w:val="ListParagraph"/>
        <w:numPr>
          <w:ilvl w:val="0"/>
          <w:numId w:val="1"/>
        </w:numPr>
        <w:rPr>
          <w:rFonts w:ascii="Cambria" w:hAnsi="Cambria"/>
          <w:bCs/>
          <w:i/>
          <w:iCs/>
          <w:sz w:val="20"/>
        </w:rPr>
      </w:pPr>
      <w:r>
        <w:rPr>
          <w:rFonts w:ascii="Cambria" w:hAnsi="Cambria"/>
          <w:bCs/>
          <w:sz w:val="20"/>
        </w:rPr>
        <w:t>Intraocular</w:t>
      </w:r>
    </w:p>
    <w:p w14:paraId="364053BB" w14:textId="49F70FFF" w:rsidR="00337E74" w:rsidRPr="00337E74" w:rsidRDefault="00337E74" w:rsidP="00AC3939">
      <w:pPr>
        <w:pStyle w:val="ListParagraph"/>
        <w:numPr>
          <w:ilvl w:val="0"/>
          <w:numId w:val="1"/>
        </w:numPr>
        <w:rPr>
          <w:rFonts w:ascii="Cambria" w:hAnsi="Cambria"/>
          <w:bCs/>
          <w:i/>
          <w:iCs/>
          <w:sz w:val="20"/>
        </w:rPr>
      </w:pPr>
      <w:r>
        <w:rPr>
          <w:rFonts w:ascii="Cambria" w:hAnsi="Cambria"/>
          <w:bCs/>
          <w:sz w:val="20"/>
        </w:rPr>
        <w:t>Intraosseous</w:t>
      </w:r>
    </w:p>
    <w:p w14:paraId="262D802E" w14:textId="43D8A59F" w:rsidR="00337E74" w:rsidRPr="00337E74" w:rsidRDefault="00337E74" w:rsidP="00AC3939">
      <w:pPr>
        <w:pStyle w:val="ListParagraph"/>
        <w:numPr>
          <w:ilvl w:val="0"/>
          <w:numId w:val="1"/>
        </w:numPr>
        <w:rPr>
          <w:rFonts w:ascii="Cambria" w:hAnsi="Cambria"/>
          <w:bCs/>
          <w:i/>
          <w:iCs/>
          <w:sz w:val="20"/>
        </w:rPr>
      </w:pPr>
      <w:r>
        <w:rPr>
          <w:rFonts w:ascii="Cambria" w:hAnsi="Cambria"/>
          <w:bCs/>
          <w:sz w:val="20"/>
        </w:rPr>
        <w:t>Intraperitoneal</w:t>
      </w:r>
    </w:p>
    <w:p w14:paraId="6956A81D" w14:textId="728DA4AB" w:rsidR="00337E74" w:rsidRPr="00337E74" w:rsidRDefault="00337E74" w:rsidP="00AC3939">
      <w:pPr>
        <w:pStyle w:val="ListParagraph"/>
        <w:numPr>
          <w:ilvl w:val="0"/>
          <w:numId w:val="1"/>
        </w:numPr>
        <w:rPr>
          <w:rFonts w:ascii="Cambria" w:hAnsi="Cambria"/>
          <w:bCs/>
          <w:i/>
          <w:iCs/>
          <w:sz w:val="20"/>
        </w:rPr>
      </w:pPr>
      <w:r>
        <w:rPr>
          <w:rFonts w:ascii="Cambria" w:hAnsi="Cambria"/>
          <w:bCs/>
          <w:sz w:val="20"/>
        </w:rPr>
        <w:t>Intrathecal</w:t>
      </w:r>
    </w:p>
    <w:p w14:paraId="3EF31ED2" w14:textId="73D82B6F" w:rsidR="00337E74" w:rsidRPr="00337E74" w:rsidRDefault="00337E74" w:rsidP="00AC3939">
      <w:pPr>
        <w:pStyle w:val="ListParagraph"/>
        <w:numPr>
          <w:ilvl w:val="0"/>
          <w:numId w:val="1"/>
        </w:numPr>
        <w:rPr>
          <w:rFonts w:ascii="Cambria" w:hAnsi="Cambria"/>
          <w:bCs/>
          <w:i/>
          <w:iCs/>
          <w:sz w:val="20"/>
        </w:rPr>
      </w:pPr>
      <w:r>
        <w:rPr>
          <w:rFonts w:ascii="Cambria" w:hAnsi="Cambria"/>
          <w:bCs/>
          <w:sz w:val="20"/>
        </w:rPr>
        <w:t>Intravenous</w:t>
      </w:r>
    </w:p>
    <w:p w14:paraId="47072D39" w14:textId="1556D77B" w:rsidR="00337E74" w:rsidRPr="00337E74" w:rsidRDefault="00337E74" w:rsidP="00AC3939">
      <w:pPr>
        <w:pStyle w:val="ListParagraph"/>
        <w:numPr>
          <w:ilvl w:val="0"/>
          <w:numId w:val="1"/>
        </w:numPr>
        <w:rPr>
          <w:rFonts w:ascii="Cambria" w:hAnsi="Cambria"/>
          <w:bCs/>
          <w:i/>
          <w:iCs/>
          <w:sz w:val="20"/>
        </w:rPr>
      </w:pPr>
      <w:r>
        <w:rPr>
          <w:rFonts w:ascii="Cambria" w:hAnsi="Cambria"/>
          <w:bCs/>
          <w:sz w:val="20"/>
        </w:rPr>
        <w:t>Oral</w:t>
      </w:r>
    </w:p>
    <w:p w14:paraId="3F954E78" w14:textId="252374AC" w:rsidR="00337E74" w:rsidRPr="00337E74" w:rsidRDefault="00337E74" w:rsidP="00AC3939">
      <w:pPr>
        <w:pStyle w:val="ListParagraph"/>
        <w:numPr>
          <w:ilvl w:val="0"/>
          <w:numId w:val="1"/>
        </w:numPr>
        <w:rPr>
          <w:rFonts w:ascii="Cambria" w:hAnsi="Cambria"/>
          <w:bCs/>
          <w:i/>
          <w:iCs/>
          <w:sz w:val="20"/>
        </w:rPr>
      </w:pPr>
      <w:r>
        <w:rPr>
          <w:rFonts w:ascii="Cambria" w:hAnsi="Cambria"/>
          <w:bCs/>
          <w:sz w:val="20"/>
        </w:rPr>
        <w:t>Other</w:t>
      </w:r>
    </w:p>
    <w:p w14:paraId="5C3FB5C9" w14:textId="576D44D2" w:rsidR="00337E74" w:rsidRPr="00337E74" w:rsidRDefault="00337E74" w:rsidP="00AC3939">
      <w:pPr>
        <w:pStyle w:val="ListParagraph"/>
        <w:numPr>
          <w:ilvl w:val="0"/>
          <w:numId w:val="1"/>
        </w:numPr>
        <w:rPr>
          <w:rFonts w:ascii="Cambria" w:hAnsi="Cambria"/>
          <w:bCs/>
          <w:i/>
          <w:iCs/>
          <w:sz w:val="20"/>
        </w:rPr>
      </w:pPr>
      <w:r>
        <w:rPr>
          <w:rFonts w:ascii="Cambria" w:hAnsi="Cambria"/>
          <w:bCs/>
          <w:sz w:val="20"/>
        </w:rPr>
        <w:t>Subcutaneous</w:t>
      </w:r>
    </w:p>
    <w:p w14:paraId="15F60262" w14:textId="2C4232BA" w:rsidR="00337E74" w:rsidRPr="00337E74" w:rsidRDefault="00337E74" w:rsidP="00AC3939">
      <w:pPr>
        <w:pStyle w:val="ListParagraph"/>
        <w:numPr>
          <w:ilvl w:val="0"/>
          <w:numId w:val="1"/>
        </w:numPr>
        <w:rPr>
          <w:rFonts w:ascii="Cambria" w:hAnsi="Cambria"/>
          <w:bCs/>
          <w:i/>
          <w:iCs/>
          <w:sz w:val="20"/>
        </w:rPr>
      </w:pPr>
      <w:proofErr w:type="spellStart"/>
      <w:r>
        <w:rPr>
          <w:rFonts w:ascii="Cambria" w:hAnsi="Cambria"/>
          <w:bCs/>
          <w:sz w:val="20"/>
        </w:rPr>
        <w:t>Transcorneal</w:t>
      </w:r>
      <w:proofErr w:type="spellEnd"/>
    </w:p>
    <w:p w14:paraId="02A0D52D" w14:textId="035DA62F" w:rsidR="00337E74" w:rsidRPr="00AC3939" w:rsidRDefault="00337E74" w:rsidP="00AC3939">
      <w:pPr>
        <w:pStyle w:val="ListParagraph"/>
        <w:numPr>
          <w:ilvl w:val="0"/>
          <w:numId w:val="1"/>
        </w:numPr>
        <w:rPr>
          <w:rFonts w:ascii="Cambria" w:hAnsi="Cambria"/>
          <w:bCs/>
          <w:i/>
          <w:iCs/>
          <w:sz w:val="20"/>
        </w:rPr>
      </w:pPr>
      <w:r>
        <w:rPr>
          <w:rFonts w:ascii="Cambria" w:hAnsi="Cambria"/>
          <w:bCs/>
          <w:sz w:val="20"/>
        </w:rPr>
        <w:t>Transdermal</w:t>
      </w:r>
    </w:p>
    <w:p w14:paraId="3055D5E3" w14:textId="3B4606E2" w:rsidR="006254EA" w:rsidRPr="006254EA" w:rsidRDefault="006254EA" w:rsidP="006254EA">
      <w:pPr>
        <w:ind w:left="720"/>
        <w:rPr>
          <w:rFonts w:ascii="Cambria" w:hAnsi="Cambria"/>
          <w:b/>
          <w:i/>
          <w:color w:val="FF0000"/>
          <w:sz w:val="20"/>
        </w:rPr>
      </w:pPr>
      <w:r w:rsidRPr="006254EA">
        <w:rPr>
          <w:rFonts w:ascii="Cambria" w:hAnsi="Cambria"/>
          <w:b/>
          <w:color w:val="FF0000"/>
          <w:sz w:val="20"/>
        </w:rPr>
        <w:tab/>
      </w:r>
      <w:r w:rsidRPr="006254EA">
        <w:rPr>
          <w:rFonts w:ascii="Cambria" w:hAnsi="Cambria"/>
          <w:b/>
          <w:i/>
          <w:sz w:val="20"/>
        </w:rPr>
        <w:t xml:space="preserve">If you indicated Other, specify the route: </w:t>
      </w:r>
    </w:p>
    <w:p w14:paraId="2B468DC4" w14:textId="19160B63" w:rsidR="006254EA" w:rsidRPr="006254EA" w:rsidRDefault="006254EA" w:rsidP="006254EA">
      <w:pPr>
        <w:ind w:left="720"/>
        <w:rPr>
          <w:rFonts w:ascii="Cambria" w:hAnsi="Cambria"/>
          <w:b/>
          <w:sz w:val="20"/>
        </w:rPr>
      </w:pPr>
      <w:r w:rsidRPr="006254EA">
        <w:rPr>
          <w:rFonts w:ascii="Cambria" w:hAnsi="Cambria"/>
          <w:b/>
          <w:sz w:val="20"/>
        </w:rPr>
        <w:t>Dose:</w:t>
      </w:r>
      <w:r>
        <w:rPr>
          <w:rFonts w:ascii="Cambria" w:hAnsi="Cambria"/>
          <w:b/>
          <w:sz w:val="20"/>
        </w:rPr>
        <w:t xml:space="preserve"> </w:t>
      </w:r>
    </w:p>
    <w:p w14:paraId="1F1F0668" w14:textId="165F3E2C" w:rsidR="006254EA" w:rsidRPr="006254EA" w:rsidRDefault="006254EA" w:rsidP="006254EA">
      <w:pPr>
        <w:ind w:left="720"/>
        <w:rPr>
          <w:rFonts w:ascii="Cambria" w:hAnsi="Cambria"/>
          <w:b/>
          <w:sz w:val="20"/>
        </w:rPr>
      </w:pPr>
      <w:r w:rsidRPr="006254EA">
        <w:rPr>
          <w:rFonts w:ascii="Cambria" w:hAnsi="Cambria"/>
          <w:b/>
          <w:sz w:val="20"/>
        </w:rPr>
        <w:t>Frequency of dosage:</w:t>
      </w:r>
      <w:r>
        <w:rPr>
          <w:rFonts w:ascii="Cambria" w:hAnsi="Cambria"/>
          <w:b/>
          <w:sz w:val="20"/>
        </w:rPr>
        <w:t xml:space="preserve"> </w:t>
      </w:r>
    </w:p>
    <w:p w14:paraId="252C7328" w14:textId="3C35EF73" w:rsidR="006254EA" w:rsidRPr="006254EA" w:rsidRDefault="006254EA" w:rsidP="006254EA">
      <w:pPr>
        <w:ind w:left="720"/>
        <w:rPr>
          <w:rFonts w:ascii="Cambria" w:hAnsi="Cambria"/>
          <w:b/>
          <w:sz w:val="20"/>
        </w:rPr>
      </w:pPr>
      <w:r w:rsidRPr="006254EA">
        <w:rPr>
          <w:rFonts w:ascii="Cambria" w:hAnsi="Cambria"/>
          <w:b/>
          <w:sz w:val="20"/>
        </w:rPr>
        <w:t>Concentration:</w:t>
      </w:r>
      <w:r>
        <w:rPr>
          <w:rFonts w:ascii="Cambria" w:hAnsi="Cambria"/>
          <w:b/>
          <w:sz w:val="20"/>
        </w:rPr>
        <w:t xml:space="preserve"> </w:t>
      </w:r>
    </w:p>
    <w:p w14:paraId="1D60F81E" w14:textId="10549E7D" w:rsidR="006254EA" w:rsidRPr="006254EA" w:rsidRDefault="006254EA" w:rsidP="006254EA">
      <w:pPr>
        <w:ind w:left="720"/>
        <w:rPr>
          <w:rFonts w:ascii="Cambria" w:hAnsi="Cambria"/>
          <w:b/>
          <w:sz w:val="20"/>
        </w:rPr>
      </w:pPr>
      <w:r w:rsidRPr="006254EA">
        <w:rPr>
          <w:rFonts w:ascii="Cambria" w:hAnsi="Cambria"/>
          <w:b/>
          <w:sz w:val="20"/>
        </w:rPr>
        <w:t>Volume:</w:t>
      </w:r>
      <w:r>
        <w:rPr>
          <w:rFonts w:ascii="Cambria" w:hAnsi="Cambria"/>
          <w:b/>
          <w:sz w:val="20"/>
        </w:rPr>
        <w:t xml:space="preserve"> </w:t>
      </w:r>
    </w:p>
    <w:p w14:paraId="7B956B8B" w14:textId="4376043F" w:rsidR="006254EA" w:rsidRPr="006254EA" w:rsidRDefault="006254EA" w:rsidP="006254EA">
      <w:pPr>
        <w:ind w:left="720"/>
        <w:rPr>
          <w:rFonts w:ascii="Cambria" w:hAnsi="Cambria"/>
          <w:b/>
          <w:sz w:val="20"/>
        </w:rPr>
      </w:pPr>
      <w:r w:rsidRPr="006254EA">
        <w:rPr>
          <w:rFonts w:ascii="Cambria" w:hAnsi="Cambria"/>
          <w:b/>
          <w:sz w:val="20"/>
        </w:rPr>
        <w:t>Complication remediation:</w:t>
      </w:r>
      <w:r>
        <w:rPr>
          <w:rFonts w:ascii="Cambria" w:hAnsi="Cambria"/>
          <w:b/>
          <w:sz w:val="20"/>
        </w:rPr>
        <w:t xml:space="preserve"> </w:t>
      </w:r>
    </w:p>
    <w:p w14:paraId="2283ABC1" w14:textId="17FF72F1" w:rsidR="006254EA" w:rsidRPr="006254EA" w:rsidRDefault="006254EA" w:rsidP="006254EA">
      <w:pPr>
        <w:ind w:left="720"/>
        <w:rPr>
          <w:rFonts w:ascii="Cambria" w:hAnsi="Cambria"/>
          <w:b/>
          <w:sz w:val="20"/>
        </w:rPr>
      </w:pPr>
      <w:r w:rsidRPr="006254EA">
        <w:rPr>
          <w:rFonts w:ascii="Cambria" w:hAnsi="Cambria"/>
          <w:b/>
          <w:sz w:val="20"/>
        </w:rPr>
        <w:t>Substance order for the procedure:</w:t>
      </w:r>
      <w:r>
        <w:rPr>
          <w:rFonts w:ascii="Cambria" w:hAnsi="Cambria"/>
          <w:b/>
          <w:sz w:val="20"/>
        </w:rPr>
        <w:t xml:space="preserve"> </w:t>
      </w:r>
    </w:p>
    <w:p w14:paraId="42FB1898" w14:textId="726714DC" w:rsidR="007A56C8" w:rsidRPr="00F0244F" w:rsidRDefault="00D34694" w:rsidP="007A56C8">
      <w:pPr>
        <w:rPr>
          <w:rFonts w:ascii="Cambria" w:hAnsi="Cambria"/>
          <w:b/>
        </w:rPr>
      </w:pPr>
      <w:r w:rsidRPr="003D5E63">
        <w:rPr>
          <w:rFonts w:ascii="Cambria" w:hAnsi="Cambria"/>
          <w:b/>
          <w:color w:val="FF0000"/>
        </w:rPr>
        <w:t>*</w:t>
      </w:r>
      <w:r>
        <w:rPr>
          <w:rFonts w:ascii="Cambria" w:hAnsi="Cambria"/>
          <w:b/>
          <w:color w:val="FF0000"/>
        </w:rPr>
        <w:t xml:space="preserve"> </w:t>
      </w:r>
      <w:r w:rsidRPr="00D34694">
        <w:rPr>
          <w:rFonts w:ascii="Cambria" w:hAnsi="Cambria"/>
          <w:b/>
        </w:rPr>
        <w:t>Describe step-by-step the procedure for administering the substance</w:t>
      </w:r>
      <w:r w:rsidR="007A56C8" w:rsidRPr="00F0244F">
        <w:rPr>
          <w:rFonts w:ascii="Cambria" w:hAnsi="Cambria"/>
          <w:b/>
        </w:rPr>
        <w:t xml:space="preserve">: </w:t>
      </w:r>
    </w:p>
    <w:p w14:paraId="347091D1" w14:textId="30BA48A5" w:rsidR="00E42213" w:rsidRPr="00E42213" w:rsidRDefault="00E42213" w:rsidP="007A56C8">
      <w:pPr>
        <w:rPr>
          <w:rFonts w:ascii="Cambria" w:hAnsi="Cambria"/>
          <w:b/>
        </w:rPr>
      </w:pPr>
      <w:r w:rsidRPr="00E42213">
        <w:rPr>
          <w:rFonts w:ascii="Cambria" w:hAnsi="Cambria"/>
          <w:b/>
        </w:rPr>
        <w:lastRenderedPageBreak/>
        <w:t xml:space="preserve">Describe any anticipated adverse reactions to administering the substances: </w:t>
      </w:r>
    </w:p>
    <w:p w14:paraId="3497E0F0" w14:textId="77777777" w:rsidR="00E42213" w:rsidRDefault="00E42213" w:rsidP="007A56C8">
      <w:pPr>
        <w:rPr>
          <w:rFonts w:ascii="Cambria" w:hAnsi="Cambria"/>
          <w:b/>
          <w:color w:val="FF0000"/>
        </w:rPr>
      </w:pPr>
    </w:p>
    <w:p w14:paraId="35EB62B9" w14:textId="329E532F" w:rsidR="007A56C8" w:rsidRPr="00F0244F" w:rsidRDefault="00D34694" w:rsidP="007A56C8">
      <w:pPr>
        <w:rPr>
          <w:rFonts w:ascii="Cambria" w:hAnsi="Cambria"/>
          <w:b/>
        </w:rPr>
      </w:pPr>
      <w:r w:rsidRPr="003D5E63">
        <w:rPr>
          <w:rFonts w:ascii="Cambria" w:hAnsi="Cambria"/>
          <w:b/>
          <w:color w:val="FF0000"/>
        </w:rPr>
        <w:t>*</w:t>
      </w:r>
      <w:r>
        <w:rPr>
          <w:rFonts w:ascii="Cambria" w:hAnsi="Cambria"/>
          <w:b/>
          <w:color w:val="FF0000"/>
        </w:rPr>
        <w:t xml:space="preserve"> </w:t>
      </w:r>
      <w:r w:rsidRPr="00D34694">
        <w:rPr>
          <w:rFonts w:ascii="Cambria" w:hAnsi="Cambria"/>
          <w:b/>
        </w:rPr>
        <w:t xml:space="preserve">Are all substances being administered in this procedure of pharmaceutical </w:t>
      </w:r>
      <w:proofErr w:type="gramStart"/>
      <w:r w:rsidRPr="00D34694">
        <w:rPr>
          <w:rFonts w:ascii="Cambria" w:hAnsi="Cambria"/>
          <w:b/>
        </w:rPr>
        <w:t>grade?</w:t>
      </w:r>
      <w:r w:rsidR="007A56C8" w:rsidRPr="00F0244F">
        <w:rPr>
          <w:rFonts w:ascii="Cambria" w:hAnsi="Cambria"/>
          <w:b/>
        </w:rPr>
        <w:t>:</w:t>
      </w:r>
      <w:proofErr w:type="gramEnd"/>
      <w:r w:rsidR="007A56C8" w:rsidRPr="00F0244F">
        <w:rPr>
          <w:rFonts w:ascii="Cambria" w:hAnsi="Cambria"/>
          <w:b/>
        </w:rPr>
        <w:t xml:space="preserve"> </w:t>
      </w:r>
      <w:r w:rsidR="00B4292A" w:rsidRPr="00B4292A">
        <w:rPr>
          <w:rFonts w:ascii="Cambria" w:hAnsi="Cambria"/>
          <w:bCs/>
        </w:rPr>
        <w:t>Yes or No</w:t>
      </w:r>
    </w:p>
    <w:p w14:paraId="3DB3EDDD" w14:textId="6404D113" w:rsidR="00E42213" w:rsidRDefault="00E42213" w:rsidP="00E42213">
      <w:pPr>
        <w:spacing w:after="0"/>
        <w:ind w:left="720"/>
        <w:rPr>
          <w:rFonts w:ascii="Cambria" w:hAnsi="Cambria"/>
          <w:bCs/>
        </w:rPr>
      </w:pPr>
      <w:r w:rsidRPr="00E42213">
        <w:rPr>
          <w:rFonts w:ascii="Cambria" w:hAnsi="Cambria"/>
          <w:bCs/>
        </w:rPr>
        <w:t>For each non-pharmaceutical grade substance, provide justification for not using the pharmaceutical grade:</w:t>
      </w:r>
    </w:p>
    <w:p w14:paraId="27D5C462" w14:textId="3985234B" w:rsidR="00E42213" w:rsidRPr="00E42213" w:rsidRDefault="00E42213" w:rsidP="00B4292A">
      <w:pPr>
        <w:spacing w:after="0"/>
        <w:rPr>
          <w:rFonts w:ascii="Cambria" w:hAnsi="Cambria"/>
          <w:bCs/>
        </w:rPr>
      </w:pPr>
    </w:p>
    <w:p w14:paraId="5D1E7CCB" w14:textId="1385C618" w:rsidR="00E42213" w:rsidRDefault="00E42213" w:rsidP="00E42213">
      <w:pPr>
        <w:spacing w:after="0"/>
        <w:ind w:left="720"/>
        <w:rPr>
          <w:rFonts w:ascii="Cambria" w:hAnsi="Cambria"/>
          <w:bCs/>
        </w:rPr>
      </w:pPr>
      <w:r w:rsidRPr="00E42213">
        <w:rPr>
          <w:rFonts w:ascii="Cambria" w:hAnsi="Cambria"/>
          <w:bCs/>
        </w:rPr>
        <w:t xml:space="preserve">For each non-pharmaceutical grade substance, describe the procedures to be used to ensure the sterility, purity, </w:t>
      </w:r>
      <w:proofErr w:type="gramStart"/>
      <w:r w:rsidRPr="00E42213">
        <w:rPr>
          <w:rFonts w:ascii="Cambria" w:hAnsi="Cambria"/>
          <w:bCs/>
        </w:rPr>
        <w:t>stability</w:t>
      </w:r>
      <w:proofErr w:type="gramEnd"/>
      <w:r w:rsidRPr="00E42213">
        <w:rPr>
          <w:rFonts w:ascii="Cambria" w:hAnsi="Cambria"/>
          <w:bCs/>
        </w:rPr>
        <w:t xml:space="preserve"> and physiologic pH of the compound:</w:t>
      </w:r>
    </w:p>
    <w:p w14:paraId="0E0D558C" w14:textId="4FD0EAC7" w:rsidR="00E42213" w:rsidRDefault="00E42213" w:rsidP="00B4292A">
      <w:pPr>
        <w:spacing w:after="0"/>
        <w:rPr>
          <w:rFonts w:ascii="Cambria" w:hAnsi="Cambria"/>
          <w:bCs/>
        </w:rPr>
      </w:pPr>
    </w:p>
    <w:p w14:paraId="497336A9" w14:textId="57E2457A" w:rsidR="00E42213" w:rsidRPr="00B4292A" w:rsidRDefault="00E42213" w:rsidP="00B4292A">
      <w:pPr>
        <w:spacing w:after="0"/>
        <w:ind w:left="720"/>
        <w:rPr>
          <w:rFonts w:ascii="Cambria" w:hAnsi="Cambria"/>
          <w:bCs/>
        </w:rPr>
      </w:pPr>
      <w:r>
        <w:rPr>
          <w:rFonts w:ascii="Cambria" w:hAnsi="Cambria"/>
          <w:bCs/>
        </w:rPr>
        <w:t>For each non-pharmaceutical grade substance, describe the storage method, if any:</w:t>
      </w:r>
    </w:p>
    <w:p w14:paraId="2D347ED5" w14:textId="77777777" w:rsidR="00E42213" w:rsidRDefault="00E42213" w:rsidP="00E42213">
      <w:pPr>
        <w:spacing w:after="0"/>
        <w:ind w:left="720"/>
        <w:rPr>
          <w:rFonts w:ascii="Cambria" w:hAnsi="Cambria"/>
          <w:b/>
        </w:rPr>
      </w:pPr>
    </w:p>
    <w:p w14:paraId="22373571" w14:textId="01A0C0F4" w:rsidR="00F0244F" w:rsidRDefault="00E42213" w:rsidP="00F0244F">
      <w:pPr>
        <w:spacing w:after="0"/>
        <w:rPr>
          <w:rFonts w:ascii="Cambria" w:hAnsi="Cambria"/>
          <w:b/>
        </w:rPr>
      </w:pPr>
      <w:r>
        <w:rPr>
          <w:rFonts w:ascii="Cambria" w:hAnsi="Cambria"/>
          <w:b/>
        </w:rPr>
        <w:t>Select any related substance administration procedures to be used:</w:t>
      </w:r>
      <w:r w:rsidRPr="00E42213">
        <w:rPr>
          <w:rFonts w:ascii="Cambria" w:hAnsi="Cambria"/>
          <w:b/>
        </w:rPr>
        <w:t xml:space="preserve"> </w:t>
      </w:r>
    </w:p>
    <w:p w14:paraId="0F170398" w14:textId="77777777" w:rsidR="00B4292A" w:rsidRPr="00F0244F" w:rsidRDefault="00B4292A" w:rsidP="00F0244F">
      <w:pPr>
        <w:spacing w:after="0"/>
        <w:rPr>
          <w:rFonts w:ascii="Cambria" w:hAnsi="Cambria"/>
          <w:b/>
        </w:rPr>
      </w:pPr>
    </w:p>
    <w:p w14:paraId="14E49541" w14:textId="200A07C7" w:rsidR="009A187C" w:rsidRDefault="00E42213" w:rsidP="00F0244F">
      <w:pPr>
        <w:rPr>
          <w:rFonts w:ascii="Cambria" w:hAnsi="Cambria"/>
          <w:b/>
          <w:sz w:val="20"/>
        </w:rPr>
      </w:pPr>
      <w:r>
        <w:rPr>
          <w:rFonts w:ascii="Cambria" w:hAnsi="Cambria"/>
          <w:b/>
          <w:sz w:val="20"/>
        </w:rPr>
        <w:t>Alternatively, if you cannot find the procedures in the list above, describe each substance and the step-by-step procedure to be used</w:t>
      </w:r>
      <w:r w:rsidRPr="00E42213">
        <w:rPr>
          <w:rFonts w:ascii="Cambria" w:hAnsi="Cambria"/>
          <w:bCs/>
          <w:sz w:val="20"/>
        </w:rPr>
        <w:t>:</w:t>
      </w:r>
      <w:r w:rsidR="00C31CCE" w:rsidRPr="00E42213">
        <w:rPr>
          <w:rFonts w:ascii="Cambria" w:hAnsi="Cambria"/>
          <w:bCs/>
          <w:sz w:val="20"/>
        </w:rPr>
        <w:t xml:space="preserve"> (include route, dose, volume, concentration, and whether substance is pharmaceutical grade</w:t>
      </w:r>
      <w:r w:rsidR="00C31CCE" w:rsidRPr="00C31CCE">
        <w:rPr>
          <w:rFonts w:ascii="Cambria" w:hAnsi="Cambria"/>
          <w:b/>
          <w:sz w:val="20"/>
        </w:rPr>
        <w:t>)</w:t>
      </w:r>
      <w:r w:rsidR="00C31CCE">
        <w:rPr>
          <w:rFonts w:ascii="Cambria" w:hAnsi="Cambria"/>
          <w:b/>
          <w:sz w:val="20"/>
        </w:rPr>
        <w:t xml:space="preserve">: </w:t>
      </w:r>
    </w:p>
    <w:p w14:paraId="3BD92E24" w14:textId="77777777" w:rsidR="00B4292A" w:rsidRPr="00C31CCE" w:rsidRDefault="00B4292A" w:rsidP="00F0244F">
      <w:pPr>
        <w:rPr>
          <w:rFonts w:ascii="Cambria" w:hAnsi="Cambria"/>
          <w:b/>
          <w:sz w:val="20"/>
        </w:rPr>
      </w:pPr>
    </w:p>
    <w:p w14:paraId="56581AAD" w14:textId="4FB7A186" w:rsidR="00D34694" w:rsidRDefault="00D34694" w:rsidP="00F0244F">
      <w:pPr>
        <w:rPr>
          <w:rFonts w:ascii="Cambria" w:hAnsi="Cambria"/>
          <w:b/>
        </w:rPr>
      </w:pPr>
      <w:r w:rsidRPr="00D34694">
        <w:rPr>
          <w:rFonts w:ascii="Cambria" w:hAnsi="Cambria"/>
          <w:b/>
        </w:rPr>
        <w:t>Describe the monitoring of the animal during the procedure:</w:t>
      </w:r>
      <w:r>
        <w:rPr>
          <w:rFonts w:ascii="Cambria" w:hAnsi="Cambria"/>
          <w:b/>
        </w:rPr>
        <w:t xml:space="preserve"> </w:t>
      </w:r>
    </w:p>
    <w:p w14:paraId="52BC73FC" w14:textId="77777777" w:rsidR="00B4292A" w:rsidRPr="00D34694" w:rsidRDefault="00B4292A" w:rsidP="00F0244F">
      <w:pPr>
        <w:rPr>
          <w:rFonts w:ascii="Cambria" w:hAnsi="Cambria"/>
          <w:b/>
        </w:rPr>
      </w:pPr>
    </w:p>
    <w:p w14:paraId="3F1B8BC4" w14:textId="5D9CED14" w:rsidR="00D34694" w:rsidRDefault="00D34694" w:rsidP="00F0244F">
      <w:pPr>
        <w:rPr>
          <w:rFonts w:ascii="Cambria" w:hAnsi="Cambria"/>
          <w:b/>
        </w:rPr>
      </w:pPr>
      <w:r w:rsidRPr="00D34694">
        <w:rPr>
          <w:rFonts w:ascii="Cambria" w:hAnsi="Cambria"/>
          <w:b/>
        </w:rPr>
        <w:t>Describe post-procedural care and monitoring:</w:t>
      </w:r>
      <w:r>
        <w:rPr>
          <w:rFonts w:ascii="Cambria" w:hAnsi="Cambria"/>
          <w:b/>
        </w:rPr>
        <w:t xml:space="preserve"> </w:t>
      </w:r>
    </w:p>
    <w:p w14:paraId="6840116C" w14:textId="77777777" w:rsidR="00B4292A" w:rsidRPr="00D34694" w:rsidRDefault="00B4292A" w:rsidP="00F0244F">
      <w:pPr>
        <w:rPr>
          <w:rFonts w:ascii="Cambria" w:hAnsi="Cambria"/>
          <w:b/>
        </w:rPr>
      </w:pPr>
    </w:p>
    <w:p w14:paraId="0095EA1C" w14:textId="77777777" w:rsidR="00FE4479" w:rsidRPr="00B4292A" w:rsidRDefault="00FE4479" w:rsidP="00FE4479">
      <w:pPr>
        <w:spacing w:after="0"/>
        <w:rPr>
          <w:rFonts w:ascii="Cambria" w:hAnsi="Cambria"/>
          <w:b/>
          <w:i/>
          <w:iCs/>
          <w:szCs w:val="28"/>
        </w:rPr>
      </w:pPr>
      <w:r w:rsidRPr="00B4292A">
        <w:rPr>
          <w:rFonts w:ascii="Cambria" w:hAnsi="Cambria"/>
          <w:b/>
          <w:i/>
          <w:iCs/>
          <w:szCs w:val="28"/>
        </w:rPr>
        <w:t>Attach any supporting documents as appendices to this document.</w:t>
      </w:r>
    </w:p>
    <w:p w14:paraId="2026234B" w14:textId="7A459789" w:rsidR="00D34694" w:rsidRDefault="00D34694">
      <w:pPr>
        <w:rPr>
          <w:b/>
        </w:rPr>
      </w:pPr>
      <w:r>
        <w:rPr>
          <w:b/>
        </w:rPr>
        <w:br w:type="page"/>
      </w:r>
    </w:p>
    <w:p w14:paraId="5AD3624C" w14:textId="03E57BFB" w:rsidR="00CA767C" w:rsidRDefault="00D34694" w:rsidP="00D34694">
      <w:pPr>
        <w:pStyle w:val="Heading1"/>
        <w:rPr>
          <w:b/>
        </w:rPr>
      </w:pPr>
      <w:r>
        <w:rPr>
          <w:b/>
        </w:rPr>
        <w:lastRenderedPageBreak/>
        <w:t>Appendix A: Standard Substances</w:t>
      </w:r>
    </w:p>
    <w:p w14:paraId="15D1F0E7" w14:textId="3213818B" w:rsidR="006254EA" w:rsidRDefault="006254EA" w:rsidP="006254EA"/>
    <w:p w14:paraId="315D911B" w14:textId="3ED999BE" w:rsidR="006254EA" w:rsidRDefault="006254EA" w:rsidP="006254EA">
      <w:pPr>
        <w:rPr>
          <w:rFonts w:ascii="Cambria" w:hAnsi="Cambria"/>
          <w:b/>
        </w:rPr>
      </w:pPr>
      <w:r w:rsidRPr="003D5E63">
        <w:rPr>
          <w:rFonts w:ascii="Cambria" w:hAnsi="Cambria"/>
          <w:b/>
          <w:color w:val="FF0000"/>
        </w:rPr>
        <w:t>*</w:t>
      </w:r>
      <w:r>
        <w:rPr>
          <w:rFonts w:ascii="Cambria" w:hAnsi="Cambria"/>
          <w:b/>
          <w:color w:val="FF0000"/>
        </w:rPr>
        <w:t xml:space="preserve"> </w:t>
      </w:r>
      <w:r>
        <w:rPr>
          <w:rFonts w:ascii="Cambria" w:hAnsi="Cambria"/>
          <w:b/>
        </w:rPr>
        <w:t xml:space="preserve">Name: </w:t>
      </w:r>
      <w:sdt>
        <w:sdtPr>
          <w:rPr>
            <w:rFonts w:ascii="Cambria" w:hAnsi="Cambria"/>
            <w:b/>
          </w:rPr>
          <w:id w:val="110945248"/>
          <w:placeholder>
            <w:docPart w:val="DefaultPlaceholder_-1854013440"/>
          </w:placeholder>
        </w:sdtPr>
        <w:sdtEndPr/>
        <w:sdtContent>
          <w:sdt>
            <w:sdtPr>
              <w:rPr>
                <w:rFonts w:ascii="Cambria" w:hAnsi="Cambria"/>
                <w:b/>
              </w:rPr>
              <w:id w:val="1441639375"/>
              <w:placeholder>
                <w:docPart w:val="80DFBC5B31B440CA8D98CE8FB1A4FF8D"/>
              </w:placeholder>
              <w:showingPlcHdr/>
            </w:sdtPr>
            <w:sdtEndPr/>
            <w:sdtContent>
              <w:r w:rsidR="00B25DD6" w:rsidRPr="006B047E">
                <w:rPr>
                  <w:rStyle w:val="PlaceholderText"/>
                </w:rPr>
                <w:t>Click or tap here to enter text.</w:t>
              </w:r>
            </w:sdtContent>
          </w:sdt>
        </w:sdtContent>
      </w:sdt>
    </w:p>
    <w:p w14:paraId="792A9414" w14:textId="2BC6B971" w:rsidR="006254EA" w:rsidRDefault="006254EA" w:rsidP="006254EA">
      <w:pPr>
        <w:spacing w:after="0"/>
        <w:rPr>
          <w:rFonts w:ascii="Cambria" w:hAnsi="Cambria"/>
          <w:b/>
        </w:rPr>
      </w:pPr>
      <w:r w:rsidRPr="003D5E63">
        <w:rPr>
          <w:rFonts w:ascii="Cambria" w:hAnsi="Cambria"/>
          <w:b/>
          <w:color w:val="FF0000"/>
        </w:rPr>
        <w:t>*</w:t>
      </w:r>
      <w:r>
        <w:rPr>
          <w:rFonts w:ascii="Cambria" w:hAnsi="Cambria"/>
          <w:b/>
          <w:color w:val="FF0000"/>
        </w:rPr>
        <w:t xml:space="preserve"> </w:t>
      </w:r>
      <w:r>
        <w:rPr>
          <w:rFonts w:ascii="Cambria" w:hAnsi="Cambria"/>
          <w:b/>
        </w:rPr>
        <w:t xml:space="preserve">Substance types (select all that apply): </w:t>
      </w:r>
    </w:p>
    <w:p w14:paraId="68AC6D24" w14:textId="36DB3C2A" w:rsidR="006254EA" w:rsidRPr="006254EA" w:rsidRDefault="00B4292A" w:rsidP="006254EA">
      <w:pPr>
        <w:spacing w:after="0"/>
        <w:ind w:left="720"/>
        <w:rPr>
          <w:rFonts w:ascii="Cambria" w:hAnsi="Cambria"/>
        </w:rPr>
      </w:pPr>
      <w:sdt>
        <w:sdtPr>
          <w:rPr>
            <w:rFonts w:ascii="Cambria" w:hAnsi="Cambria"/>
          </w:rPr>
          <w:id w:val="-12605220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4EA">
            <w:rPr>
              <w:rFonts w:ascii="MS Gothic" w:eastAsia="MS Gothic" w:hAnsi="MS Gothic" w:hint="eastAsia"/>
            </w:rPr>
            <w:t>☐</w:t>
          </w:r>
        </w:sdtContent>
      </w:sdt>
      <w:r w:rsidR="006254EA" w:rsidRPr="006254EA">
        <w:rPr>
          <w:rFonts w:ascii="Cambria" w:hAnsi="Cambria"/>
        </w:rPr>
        <w:t>Analgesic</w:t>
      </w:r>
    </w:p>
    <w:p w14:paraId="39E3EBC6" w14:textId="6DD1FB2D" w:rsidR="006254EA" w:rsidRPr="006254EA" w:rsidRDefault="00B4292A" w:rsidP="006254EA">
      <w:pPr>
        <w:spacing w:after="0"/>
        <w:ind w:left="720"/>
        <w:rPr>
          <w:rFonts w:ascii="Cambria" w:hAnsi="Cambria"/>
        </w:rPr>
      </w:pPr>
      <w:sdt>
        <w:sdtPr>
          <w:rPr>
            <w:rFonts w:ascii="Cambria" w:hAnsi="Cambria"/>
          </w:rPr>
          <w:id w:val="214275987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B25DD6">
            <w:rPr>
              <w:rFonts w:ascii="MS Gothic" w:eastAsia="MS Gothic" w:hAnsi="MS Gothic" w:hint="eastAsia"/>
            </w:rPr>
            <w:t>☐</w:t>
          </w:r>
        </w:sdtContent>
      </w:sdt>
      <w:r w:rsidR="006254EA" w:rsidRPr="006254EA">
        <w:rPr>
          <w:rFonts w:ascii="Cambria" w:hAnsi="Cambria"/>
        </w:rPr>
        <w:t>Anesthetic</w:t>
      </w:r>
    </w:p>
    <w:p w14:paraId="77D8E1C5" w14:textId="5667423C" w:rsidR="006254EA" w:rsidRPr="006254EA" w:rsidRDefault="00B4292A" w:rsidP="006254EA">
      <w:pPr>
        <w:spacing w:after="0"/>
        <w:ind w:left="720"/>
        <w:rPr>
          <w:rFonts w:ascii="Cambria" w:hAnsi="Cambria"/>
        </w:rPr>
      </w:pPr>
      <w:sdt>
        <w:sdtPr>
          <w:rPr>
            <w:rFonts w:ascii="Cambria" w:hAnsi="Cambria"/>
          </w:rPr>
          <w:id w:val="43949631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4EA">
            <w:rPr>
              <w:rFonts w:ascii="MS Gothic" w:eastAsia="MS Gothic" w:hAnsi="MS Gothic" w:hint="eastAsia"/>
            </w:rPr>
            <w:t>☐</w:t>
          </w:r>
        </w:sdtContent>
      </w:sdt>
      <w:r w:rsidR="006254EA" w:rsidRPr="006254EA">
        <w:rPr>
          <w:rFonts w:ascii="Cambria" w:hAnsi="Cambria"/>
        </w:rPr>
        <w:t>Antibiotic</w:t>
      </w:r>
    </w:p>
    <w:p w14:paraId="565A3069" w14:textId="3D709A6A" w:rsidR="006254EA" w:rsidRPr="006254EA" w:rsidRDefault="00B4292A" w:rsidP="006254EA">
      <w:pPr>
        <w:spacing w:after="0"/>
        <w:ind w:left="720"/>
        <w:rPr>
          <w:rFonts w:ascii="Cambria" w:hAnsi="Cambria"/>
        </w:rPr>
      </w:pPr>
      <w:sdt>
        <w:sdtPr>
          <w:rPr>
            <w:rFonts w:ascii="Cambria" w:hAnsi="Cambria"/>
          </w:rPr>
          <w:id w:val="-47336567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4EA">
            <w:rPr>
              <w:rFonts w:ascii="MS Gothic" w:eastAsia="MS Gothic" w:hAnsi="MS Gothic" w:hint="eastAsia"/>
            </w:rPr>
            <w:t>☐</w:t>
          </w:r>
        </w:sdtContent>
      </w:sdt>
      <w:r w:rsidR="006254EA" w:rsidRPr="006254EA">
        <w:rPr>
          <w:rFonts w:ascii="Cambria" w:hAnsi="Cambria"/>
        </w:rPr>
        <w:t>Antifungal</w:t>
      </w:r>
      <w:r w:rsidR="00B25DD6">
        <w:rPr>
          <w:rFonts w:ascii="Cambria" w:hAnsi="Cambria"/>
        </w:rPr>
        <w:t xml:space="preserve"> Agent</w:t>
      </w:r>
      <w:r w:rsidR="006254EA" w:rsidRPr="006254EA">
        <w:rPr>
          <w:rFonts w:ascii="Cambria" w:hAnsi="Cambria"/>
        </w:rPr>
        <w:t xml:space="preserve"> </w:t>
      </w:r>
    </w:p>
    <w:p w14:paraId="5D001112" w14:textId="01010625" w:rsidR="006254EA" w:rsidRPr="006254EA" w:rsidRDefault="00B4292A" w:rsidP="006254EA">
      <w:pPr>
        <w:spacing w:after="0"/>
        <w:ind w:left="720"/>
        <w:rPr>
          <w:rFonts w:ascii="Cambria" w:hAnsi="Cambria"/>
        </w:rPr>
      </w:pPr>
      <w:sdt>
        <w:sdtPr>
          <w:rPr>
            <w:rFonts w:ascii="Cambria" w:hAnsi="Cambria"/>
          </w:rPr>
          <w:id w:val="-195754658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4EA">
            <w:rPr>
              <w:rFonts w:ascii="MS Gothic" w:eastAsia="MS Gothic" w:hAnsi="MS Gothic" w:hint="eastAsia"/>
            </w:rPr>
            <w:t>☐</w:t>
          </w:r>
        </w:sdtContent>
      </w:sdt>
      <w:r w:rsidR="006254EA" w:rsidRPr="006254EA">
        <w:rPr>
          <w:rFonts w:ascii="Cambria" w:hAnsi="Cambria"/>
        </w:rPr>
        <w:t>Bacteria</w:t>
      </w:r>
    </w:p>
    <w:p w14:paraId="669BD314" w14:textId="630E3919" w:rsidR="006254EA" w:rsidRPr="006254EA" w:rsidRDefault="00B4292A" w:rsidP="006254EA">
      <w:pPr>
        <w:spacing w:after="0"/>
        <w:ind w:left="720"/>
        <w:rPr>
          <w:rFonts w:ascii="Cambria" w:hAnsi="Cambria"/>
        </w:rPr>
      </w:pPr>
      <w:sdt>
        <w:sdtPr>
          <w:rPr>
            <w:rFonts w:ascii="Cambria" w:hAnsi="Cambria"/>
          </w:rPr>
          <w:id w:val="-221798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4EA">
            <w:rPr>
              <w:rFonts w:ascii="MS Gothic" w:eastAsia="MS Gothic" w:hAnsi="MS Gothic" w:hint="eastAsia"/>
            </w:rPr>
            <w:t>☐</w:t>
          </w:r>
        </w:sdtContent>
      </w:sdt>
      <w:r w:rsidR="006254EA" w:rsidRPr="006254EA">
        <w:rPr>
          <w:rFonts w:ascii="Cambria" w:hAnsi="Cambria"/>
        </w:rPr>
        <w:t>Biological Hazard</w:t>
      </w:r>
    </w:p>
    <w:p w14:paraId="02FD838E" w14:textId="4D9CEDD1" w:rsidR="006254EA" w:rsidRPr="006254EA" w:rsidRDefault="00B4292A" w:rsidP="006254EA">
      <w:pPr>
        <w:spacing w:after="0"/>
        <w:ind w:left="720"/>
        <w:rPr>
          <w:rFonts w:ascii="Cambria" w:hAnsi="Cambria"/>
        </w:rPr>
      </w:pPr>
      <w:sdt>
        <w:sdtPr>
          <w:rPr>
            <w:rFonts w:ascii="Cambria" w:hAnsi="Cambria"/>
          </w:rPr>
          <w:id w:val="-134423668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4EA">
            <w:rPr>
              <w:rFonts w:ascii="MS Gothic" w:eastAsia="MS Gothic" w:hAnsi="MS Gothic" w:hint="eastAsia"/>
            </w:rPr>
            <w:t>☐</w:t>
          </w:r>
        </w:sdtContent>
      </w:sdt>
      <w:r w:rsidR="006254EA" w:rsidRPr="006254EA">
        <w:rPr>
          <w:rFonts w:ascii="Cambria" w:hAnsi="Cambria"/>
        </w:rPr>
        <w:t>Carcinogen</w:t>
      </w:r>
    </w:p>
    <w:p w14:paraId="52AC9788" w14:textId="7EB4E583" w:rsidR="006254EA" w:rsidRPr="006254EA" w:rsidRDefault="00B4292A" w:rsidP="006254EA">
      <w:pPr>
        <w:spacing w:after="0"/>
        <w:ind w:left="720"/>
        <w:rPr>
          <w:rFonts w:ascii="Cambria" w:hAnsi="Cambria"/>
        </w:rPr>
      </w:pPr>
      <w:sdt>
        <w:sdtPr>
          <w:rPr>
            <w:rFonts w:ascii="Cambria" w:hAnsi="Cambria"/>
          </w:rPr>
          <w:id w:val="15832523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4EA">
            <w:rPr>
              <w:rFonts w:ascii="MS Gothic" w:eastAsia="MS Gothic" w:hAnsi="MS Gothic" w:hint="eastAsia"/>
            </w:rPr>
            <w:t>☐</w:t>
          </w:r>
        </w:sdtContent>
      </w:sdt>
      <w:r w:rsidR="006254EA" w:rsidRPr="006254EA">
        <w:rPr>
          <w:rFonts w:ascii="Cambria" w:hAnsi="Cambria"/>
        </w:rPr>
        <w:t>Cell Line</w:t>
      </w:r>
    </w:p>
    <w:p w14:paraId="423E180C" w14:textId="3BE3F9D3" w:rsidR="006254EA" w:rsidRPr="006254EA" w:rsidRDefault="00B4292A" w:rsidP="006254EA">
      <w:pPr>
        <w:spacing w:after="0"/>
        <w:ind w:left="720"/>
        <w:rPr>
          <w:rFonts w:ascii="Cambria" w:hAnsi="Cambria"/>
        </w:rPr>
      </w:pPr>
      <w:sdt>
        <w:sdtPr>
          <w:rPr>
            <w:rFonts w:ascii="Cambria" w:hAnsi="Cambria"/>
          </w:rPr>
          <w:id w:val="9345622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4EA">
            <w:rPr>
              <w:rFonts w:ascii="MS Gothic" w:eastAsia="MS Gothic" w:hAnsi="MS Gothic" w:hint="eastAsia"/>
            </w:rPr>
            <w:t>☐</w:t>
          </w:r>
        </w:sdtContent>
      </w:sdt>
      <w:r w:rsidR="006254EA" w:rsidRPr="006254EA">
        <w:rPr>
          <w:rFonts w:ascii="Cambria" w:hAnsi="Cambria"/>
        </w:rPr>
        <w:t>Chemical Agent</w:t>
      </w:r>
    </w:p>
    <w:p w14:paraId="632D5475" w14:textId="6142D79C" w:rsidR="006254EA" w:rsidRPr="006254EA" w:rsidRDefault="00B4292A" w:rsidP="006254EA">
      <w:pPr>
        <w:spacing w:after="0"/>
        <w:ind w:left="720"/>
        <w:rPr>
          <w:rFonts w:ascii="Cambria" w:hAnsi="Cambria"/>
        </w:rPr>
      </w:pPr>
      <w:sdt>
        <w:sdtPr>
          <w:rPr>
            <w:rFonts w:ascii="Cambria" w:hAnsi="Cambria"/>
          </w:rPr>
          <w:id w:val="-113887682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4EA">
            <w:rPr>
              <w:rFonts w:ascii="MS Gothic" w:eastAsia="MS Gothic" w:hAnsi="MS Gothic" w:hint="eastAsia"/>
            </w:rPr>
            <w:t>☐</w:t>
          </w:r>
        </w:sdtContent>
      </w:sdt>
      <w:r w:rsidR="006254EA" w:rsidRPr="006254EA">
        <w:rPr>
          <w:rFonts w:ascii="Cambria" w:hAnsi="Cambria"/>
        </w:rPr>
        <w:t>Chemical Hazard</w:t>
      </w:r>
    </w:p>
    <w:p w14:paraId="5D0DED03" w14:textId="71BC3A5D" w:rsidR="006254EA" w:rsidRPr="006254EA" w:rsidRDefault="00B4292A" w:rsidP="006254EA">
      <w:pPr>
        <w:spacing w:after="0"/>
        <w:ind w:left="720"/>
        <w:rPr>
          <w:rFonts w:ascii="Cambria" w:hAnsi="Cambria"/>
        </w:rPr>
      </w:pPr>
      <w:sdt>
        <w:sdtPr>
          <w:rPr>
            <w:rFonts w:ascii="Cambria" w:hAnsi="Cambria"/>
          </w:rPr>
          <w:id w:val="11843250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4EA">
            <w:rPr>
              <w:rFonts w:ascii="MS Gothic" w:eastAsia="MS Gothic" w:hAnsi="MS Gothic" w:hint="eastAsia"/>
            </w:rPr>
            <w:t>☐</w:t>
          </w:r>
        </w:sdtContent>
      </w:sdt>
      <w:r w:rsidR="006254EA" w:rsidRPr="006254EA">
        <w:rPr>
          <w:rFonts w:ascii="Cambria" w:hAnsi="Cambria"/>
        </w:rPr>
        <w:t>Controlled Substance</w:t>
      </w:r>
    </w:p>
    <w:p w14:paraId="7A4A6421" w14:textId="642D0904" w:rsidR="006254EA" w:rsidRPr="006254EA" w:rsidRDefault="00B4292A" w:rsidP="006254EA">
      <w:pPr>
        <w:spacing w:after="0"/>
        <w:ind w:left="720"/>
        <w:rPr>
          <w:rFonts w:ascii="Cambria" w:hAnsi="Cambria"/>
        </w:rPr>
      </w:pPr>
      <w:sdt>
        <w:sdtPr>
          <w:rPr>
            <w:rFonts w:ascii="Cambria" w:hAnsi="Cambria"/>
          </w:rPr>
          <w:id w:val="108395539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4EA">
            <w:rPr>
              <w:rFonts w:ascii="MS Gothic" w:eastAsia="MS Gothic" w:hAnsi="MS Gothic" w:hint="eastAsia"/>
            </w:rPr>
            <w:t>☐</w:t>
          </w:r>
        </w:sdtContent>
      </w:sdt>
      <w:r w:rsidR="006254EA" w:rsidRPr="006254EA">
        <w:rPr>
          <w:rFonts w:ascii="Cambria" w:hAnsi="Cambria"/>
        </w:rPr>
        <w:t>Feed Additive</w:t>
      </w:r>
    </w:p>
    <w:p w14:paraId="12F0303D" w14:textId="5369C988" w:rsidR="006254EA" w:rsidRPr="006254EA" w:rsidRDefault="00B4292A" w:rsidP="006254EA">
      <w:pPr>
        <w:spacing w:after="0"/>
        <w:ind w:left="720"/>
        <w:rPr>
          <w:rFonts w:ascii="Cambria" w:hAnsi="Cambria"/>
        </w:rPr>
      </w:pPr>
      <w:sdt>
        <w:sdtPr>
          <w:rPr>
            <w:rFonts w:ascii="Cambria" w:hAnsi="Cambria"/>
          </w:rPr>
          <w:id w:val="145267298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4EA">
            <w:rPr>
              <w:rFonts w:ascii="MS Gothic" w:eastAsia="MS Gothic" w:hAnsi="MS Gothic" w:hint="eastAsia"/>
            </w:rPr>
            <w:t>☐</w:t>
          </w:r>
        </w:sdtContent>
      </w:sdt>
      <w:r w:rsidR="006254EA" w:rsidRPr="006254EA">
        <w:rPr>
          <w:rFonts w:ascii="Cambria" w:hAnsi="Cambria"/>
        </w:rPr>
        <w:t>Infectious Agent</w:t>
      </w:r>
    </w:p>
    <w:p w14:paraId="23775D84" w14:textId="384840F0" w:rsidR="006254EA" w:rsidRPr="006254EA" w:rsidRDefault="00B4292A" w:rsidP="006254EA">
      <w:pPr>
        <w:spacing w:after="0"/>
        <w:ind w:left="720"/>
        <w:rPr>
          <w:rFonts w:ascii="Cambria" w:hAnsi="Cambria"/>
        </w:rPr>
      </w:pPr>
      <w:sdt>
        <w:sdtPr>
          <w:rPr>
            <w:rFonts w:ascii="Cambria" w:hAnsi="Cambria"/>
          </w:rPr>
          <w:id w:val="13886842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4EA">
            <w:rPr>
              <w:rFonts w:ascii="MS Gothic" w:eastAsia="MS Gothic" w:hAnsi="MS Gothic" w:hint="eastAsia"/>
            </w:rPr>
            <w:t>☐</w:t>
          </w:r>
        </w:sdtContent>
      </w:sdt>
      <w:r w:rsidR="006254EA" w:rsidRPr="006254EA">
        <w:rPr>
          <w:rFonts w:ascii="Cambria" w:hAnsi="Cambria"/>
        </w:rPr>
        <w:t>Paralytic</w:t>
      </w:r>
      <w:r w:rsidR="00B25DD6">
        <w:rPr>
          <w:rFonts w:ascii="Cambria" w:hAnsi="Cambria"/>
        </w:rPr>
        <w:t xml:space="preserve"> Agent</w:t>
      </w:r>
    </w:p>
    <w:p w14:paraId="354B6420" w14:textId="4698E423" w:rsidR="006254EA" w:rsidRPr="006254EA" w:rsidRDefault="00B4292A" w:rsidP="006254EA">
      <w:pPr>
        <w:spacing w:after="0"/>
        <w:ind w:left="720"/>
        <w:rPr>
          <w:rFonts w:ascii="Cambria" w:hAnsi="Cambria"/>
        </w:rPr>
      </w:pPr>
      <w:sdt>
        <w:sdtPr>
          <w:rPr>
            <w:rFonts w:ascii="Cambria" w:hAnsi="Cambria"/>
          </w:rPr>
          <w:id w:val="-4756824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4EA">
            <w:rPr>
              <w:rFonts w:ascii="MS Gothic" w:eastAsia="MS Gothic" w:hAnsi="MS Gothic" w:hint="eastAsia"/>
            </w:rPr>
            <w:t>☐</w:t>
          </w:r>
        </w:sdtContent>
      </w:sdt>
      <w:r w:rsidR="006254EA" w:rsidRPr="006254EA">
        <w:rPr>
          <w:rFonts w:ascii="Cambria" w:hAnsi="Cambria"/>
        </w:rPr>
        <w:t>Parasite</w:t>
      </w:r>
    </w:p>
    <w:p w14:paraId="284CEAEE" w14:textId="4430440C" w:rsidR="006254EA" w:rsidRPr="006254EA" w:rsidRDefault="00B4292A" w:rsidP="006254EA">
      <w:pPr>
        <w:spacing w:after="0"/>
        <w:ind w:left="720"/>
        <w:rPr>
          <w:rFonts w:ascii="Cambria" w:hAnsi="Cambria"/>
        </w:rPr>
      </w:pPr>
      <w:sdt>
        <w:sdtPr>
          <w:rPr>
            <w:rFonts w:ascii="Cambria" w:hAnsi="Cambria"/>
          </w:rPr>
          <w:id w:val="-55524412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4EA">
            <w:rPr>
              <w:rFonts w:ascii="MS Gothic" w:eastAsia="MS Gothic" w:hAnsi="MS Gothic" w:hint="eastAsia"/>
            </w:rPr>
            <w:t>☐</w:t>
          </w:r>
        </w:sdtContent>
      </w:sdt>
      <w:r w:rsidR="006254EA" w:rsidRPr="006254EA">
        <w:rPr>
          <w:rFonts w:ascii="Cambria" w:hAnsi="Cambria"/>
        </w:rPr>
        <w:t>Pesticide</w:t>
      </w:r>
    </w:p>
    <w:p w14:paraId="29DD74FE" w14:textId="5953E600" w:rsidR="006254EA" w:rsidRPr="006254EA" w:rsidRDefault="00B4292A" w:rsidP="006254EA">
      <w:pPr>
        <w:spacing w:after="0"/>
        <w:ind w:left="720"/>
        <w:rPr>
          <w:rFonts w:ascii="Cambria" w:hAnsi="Cambria"/>
        </w:rPr>
      </w:pPr>
      <w:sdt>
        <w:sdtPr>
          <w:rPr>
            <w:rFonts w:ascii="Cambria" w:hAnsi="Cambria"/>
          </w:rPr>
          <w:id w:val="13082826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4EA">
            <w:rPr>
              <w:rFonts w:ascii="MS Gothic" w:eastAsia="MS Gothic" w:hAnsi="MS Gothic" w:hint="eastAsia"/>
            </w:rPr>
            <w:t>☐</w:t>
          </w:r>
        </w:sdtContent>
      </w:sdt>
      <w:r w:rsidR="006254EA" w:rsidRPr="006254EA">
        <w:rPr>
          <w:rFonts w:ascii="Cambria" w:hAnsi="Cambria"/>
        </w:rPr>
        <w:t>Radioactive Agent</w:t>
      </w:r>
    </w:p>
    <w:p w14:paraId="2FDE0785" w14:textId="71D1DB63" w:rsidR="006254EA" w:rsidRPr="006254EA" w:rsidRDefault="00B4292A" w:rsidP="006254EA">
      <w:pPr>
        <w:spacing w:after="0"/>
        <w:ind w:left="720"/>
        <w:rPr>
          <w:rFonts w:ascii="Cambria" w:hAnsi="Cambria"/>
        </w:rPr>
      </w:pPr>
      <w:sdt>
        <w:sdtPr>
          <w:rPr>
            <w:rFonts w:ascii="Cambria" w:hAnsi="Cambria"/>
          </w:rPr>
          <w:id w:val="-122352264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4EA">
            <w:rPr>
              <w:rFonts w:ascii="MS Gothic" w:eastAsia="MS Gothic" w:hAnsi="MS Gothic" w:hint="eastAsia"/>
            </w:rPr>
            <w:t>☐</w:t>
          </w:r>
        </w:sdtContent>
      </w:sdt>
      <w:r w:rsidR="006254EA" w:rsidRPr="006254EA">
        <w:rPr>
          <w:rFonts w:ascii="Cambria" w:hAnsi="Cambria"/>
        </w:rPr>
        <w:t>Radioisotope</w:t>
      </w:r>
    </w:p>
    <w:p w14:paraId="73D34B96" w14:textId="79D604A4" w:rsidR="006254EA" w:rsidRPr="006254EA" w:rsidRDefault="00B4292A" w:rsidP="006254EA">
      <w:pPr>
        <w:spacing w:after="0"/>
        <w:ind w:left="720"/>
        <w:rPr>
          <w:rFonts w:ascii="Cambria" w:hAnsi="Cambria"/>
        </w:rPr>
      </w:pPr>
      <w:sdt>
        <w:sdtPr>
          <w:rPr>
            <w:rFonts w:ascii="Cambria" w:hAnsi="Cambria"/>
          </w:rPr>
          <w:id w:val="107940765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4EA">
            <w:rPr>
              <w:rFonts w:ascii="MS Gothic" w:eastAsia="MS Gothic" w:hAnsi="MS Gothic" w:hint="eastAsia"/>
            </w:rPr>
            <w:t>☐</w:t>
          </w:r>
        </w:sdtContent>
      </w:sdt>
      <w:r w:rsidR="006254EA" w:rsidRPr="006254EA">
        <w:rPr>
          <w:rFonts w:ascii="Cambria" w:hAnsi="Cambria"/>
        </w:rPr>
        <w:t>Toxicant</w:t>
      </w:r>
    </w:p>
    <w:p w14:paraId="0C07A445" w14:textId="00ED1F6E" w:rsidR="006254EA" w:rsidRPr="006254EA" w:rsidRDefault="00B4292A" w:rsidP="006254EA">
      <w:pPr>
        <w:spacing w:after="0"/>
        <w:ind w:left="720"/>
        <w:rPr>
          <w:rFonts w:ascii="Cambria" w:hAnsi="Cambria"/>
        </w:rPr>
      </w:pPr>
      <w:sdt>
        <w:sdtPr>
          <w:rPr>
            <w:rFonts w:ascii="Cambria" w:hAnsi="Cambria"/>
          </w:rPr>
          <w:id w:val="16329105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4EA">
            <w:rPr>
              <w:rFonts w:ascii="MS Gothic" w:eastAsia="MS Gothic" w:hAnsi="MS Gothic" w:hint="eastAsia"/>
            </w:rPr>
            <w:t>☐</w:t>
          </w:r>
        </w:sdtContent>
      </w:sdt>
      <w:r w:rsidR="006254EA" w:rsidRPr="006254EA">
        <w:rPr>
          <w:rFonts w:ascii="Cambria" w:hAnsi="Cambria"/>
        </w:rPr>
        <w:t>Toxin</w:t>
      </w:r>
    </w:p>
    <w:p w14:paraId="1C359867" w14:textId="4E81AA55" w:rsidR="006254EA" w:rsidRPr="006254EA" w:rsidRDefault="00B4292A" w:rsidP="006254EA">
      <w:pPr>
        <w:spacing w:after="0"/>
        <w:ind w:left="720"/>
        <w:rPr>
          <w:rFonts w:ascii="Cambria" w:hAnsi="Cambria"/>
        </w:rPr>
      </w:pPr>
      <w:sdt>
        <w:sdtPr>
          <w:rPr>
            <w:rFonts w:ascii="Cambria" w:hAnsi="Cambria"/>
          </w:rPr>
          <w:id w:val="-16414097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4EA">
            <w:rPr>
              <w:rFonts w:ascii="MS Gothic" w:eastAsia="MS Gothic" w:hAnsi="MS Gothic" w:hint="eastAsia"/>
            </w:rPr>
            <w:t>☐</w:t>
          </w:r>
        </w:sdtContent>
      </w:sdt>
      <w:r w:rsidR="006254EA" w:rsidRPr="006254EA">
        <w:rPr>
          <w:rFonts w:ascii="Cambria" w:hAnsi="Cambria"/>
        </w:rPr>
        <w:t>Virus</w:t>
      </w:r>
    </w:p>
    <w:p w14:paraId="4F2456C6" w14:textId="4FB8F944" w:rsidR="006254EA" w:rsidRPr="006254EA" w:rsidRDefault="00B4292A" w:rsidP="006254EA">
      <w:pPr>
        <w:spacing w:after="0"/>
        <w:ind w:left="720"/>
        <w:rPr>
          <w:rFonts w:ascii="Cambria" w:hAnsi="Cambria"/>
        </w:rPr>
      </w:pPr>
      <w:sdt>
        <w:sdtPr>
          <w:rPr>
            <w:rFonts w:ascii="Cambria" w:hAnsi="Cambria"/>
          </w:rPr>
          <w:id w:val="-10556982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6254EA">
            <w:rPr>
              <w:rFonts w:ascii="MS Gothic" w:eastAsia="MS Gothic" w:hAnsi="MS Gothic" w:hint="eastAsia"/>
            </w:rPr>
            <w:t>☐</w:t>
          </w:r>
        </w:sdtContent>
      </w:sdt>
      <w:r w:rsidR="006254EA" w:rsidRPr="006254EA">
        <w:rPr>
          <w:rFonts w:ascii="Cambria" w:hAnsi="Cambria"/>
        </w:rPr>
        <w:t>Other</w:t>
      </w:r>
    </w:p>
    <w:p w14:paraId="36C552DF" w14:textId="27A37297" w:rsidR="006254EA" w:rsidRDefault="006254EA" w:rsidP="006254EA">
      <w:pPr>
        <w:spacing w:after="0"/>
        <w:ind w:left="720"/>
        <w:rPr>
          <w:rFonts w:ascii="Cambria" w:hAnsi="Cambria"/>
        </w:rPr>
      </w:pPr>
    </w:p>
    <w:p w14:paraId="446FD5C9" w14:textId="08647FF9" w:rsidR="00757A73" w:rsidRDefault="006254EA" w:rsidP="006254EA">
      <w:pPr>
        <w:rPr>
          <w:rFonts w:ascii="Cambria" w:hAnsi="Cambria"/>
          <w:b/>
        </w:rPr>
      </w:pPr>
      <w:r w:rsidRPr="003D5E63">
        <w:rPr>
          <w:rFonts w:ascii="Cambria" w:hAnsi="Cambria"/>
          <w:b/>
          <w:color w:val="FF0000"/>
        </w:rPr>
        <w:t>*</w:t>
      </w:r>
      <w:r>
        <w:rPr>
          <w:rFonts w:ascii="Cambria" w:hAnsi="Cambria"/>
          <w:b/>
          <w:color w:val="FF0000"/>
        </w:rPr>
        <w:t xml:space="preserve"> </w:t>
      </w:r>
      <w:r>
        <w:rPr>
          <w:rFonts w:ascii="Cambria" w:hAnsi="Cambria"/>
          <w:b/>
        </w:rPr>
        <w:t xml:space="preserve">Is this a hazardous agent: </w:t>
      </w:r>
      <w:sdt>
        <w:sdtPr>
          <w:rPr>
            <w:rFonts w:ascii="Cambria" w:hAnsi="Cambria"/>
            <w:b/>
          </w:rPr>
          <w:id w:val="-654683108"/>
          <w:placeholder>
            <w:docPart w:val="DefaultPlaceholder_-1854013440"/>
          </w:placeholder>
        </w:sdtPr>
        <w:sdtEndPr/>
        <w:sdtContent>
          <w:r w:rsidR="00EF3636">
            <w:rPr>
              <w:rFonts w:ascii="Cambria" w:hAnsi="Cambria"/>
              <w:b/>
            </w:rPr>
            <w:t>No</w:t>
          </w:r>
        </w:sdtContent>
      </w:sdt>
    </w:p>
    <w:p w14:paraId="6EA48B65" w14:textId="0E2D32C2" w:rsidR="006254EA" w:rsidRPr="006254EA" w:rsidRDefault="006254EA" w:rsidP="006254EA">
      <w:pPr>
        <w:rPr>
          <w:rFonts w:ascii="Cambria" w:hAnsi="Cambria"/>
          <w:b/>
        </w:rPr>
      </w:pPr>
    </w:p>
    <w:sectPr w:rsidR="006254EA" w:rsidRPr="006254EA" w:rsidSect="007A56C8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38C2E10" w14:textId="77777777" w:rsidR="007F4D4A" w:rsidRDefault="007F4D4A" w:rsidP="00D34694">
      <w:pPr>
        <w:spacing w:after="0" w:line="240" w:lineRule="auto"/>
      </w:pPr>
      <w:r>
        <w:separator/>
      </w:r>
    </w:p>
  </w:endnote>
  <w:endnote w:type="continuationSeparator" w:id="0">
    <w:p w14:paraId="471672A2" w14:textId="77777777" w:rsidR="007F4D4A" w:rsidRDefault="007F4D4A" w:rsidP="00D3469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F281E3" w14:textId="77777777" w:rsidR="007F4D4A" w:rsidRDefault="007F4D4A" w:rsidP="00D34694">
      <w:pPr>
        <w:spacing w:after="0" w:line="240" w:lineRule="auto"/>
      </w:pPr>
      <w:r>
        <w:separator/>
      </w:r>
    </w:p>
  </w:footnote>
  <w:footnote w:type="continuationSeparator" w:id="0">
    <w:p w14:paraId="23444AAC" w14:textId="77777777" w:rsidR="007F4D4A" w:rsidRDefault="007F4D4A" w:rsidP="00D34694">
      <w:pPr>
        <w:spacing w:after="0" w:line="240" w:lineRule="auto"/>
      </w:pPr>
      <w:r>
        <w:continuationSeparator/>
      </w:r>
    </w:p>
  </w:footnote>
  <w:footnote w:id="1">
    <w:p w14:paraId="45251B37" w14:textId="169C05AB" w:rsidR="00D34694" w:rsidRDefault="00D34694">
      <w:pPr>
        <w:pStyle w:val="FootnoteText"/>
      </w:pPr>
      <w:r>
        <w:rPr>
          <w:rStyle w:val="FootnoteReference"/>
        </w:rPr>
        <w:footnoteRef/>
      </w:r>
      <w:r>
        <w:t xml:space="preserve"> For each substance administered as part of this Standard Procedure, </w:t>
      </w:r>
      <w:r w:rsidR="000828E8">
        <w:t>complete and attach</w:t>
      </w:r>
      <w:r>
        <w:t xml:space="preserve"> an accompanying Appendix A.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CA69B3"/>
    <w:multiLevelType w:val="hybridMultilevel"/>
    <w:tmpl w:val="6CF0D0B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A56C8"/>
    <w:rsid w:val="00014571"/>
    <w:rsid w:val="00043625"/>
    <w:rsid w:val="00075BF7"/>
    <w:rsid w:val="000828E8"/>
    <w:rsid w:val="00082EE0"/>
    <w:rsid w:val="001E5811"/>
    <w:rsid w:val="001F4C33"/>
    <w:rsid w:val="002534FF"/>
    <w:rsid w:val="00294627"/>
    <w:rsid w:val="002A6849"/>
    <w:rsid w:val="00337E74"/>
    <w:rsid w:val="003C3E6A"/>
    <w:rsid w:val="003D5E63"/>
    <w:rsid w:val="00432771"/>
    <w:rsid w:val="004840A3"/>
    <w:rsid w:val="00505B32"/>
    <w:rsid w:val="005526DB"/>
    <w:rsid w:val="00555968"/>
    <w:rsid w:val="005D7E03"/>
    <w:rsid w:val="0060375F"/>
    <w:rsid w:val="006254EA"/>
    <w:rsid w:val="006761FE"/>
    <w:rsid w:val="006A462E"/>
    <w:rsid w:val="006B64F4"/>
    <w:rsid w:val="006D1802"/>
    <w:rsid w:val="006F6E98"/>
    <w:rsid w:val="00757A73"/>
    <w:rsid w:val="007731F1"/>
    <w:rsid w:val="007906CA"/>
    <w:rsid w:val="007A56C8"/>
    <w:rsid w:val="007F4D4A"/>
    <w:rsid w:val="00806060"/>
    <w:rsid w:val="00886FF7"/>
    <w:rsid w:val="00890A29"/>
    <w:rsid w:val="008B0AE2"/>
    <w:rsid w:val="008E09E7"/>
    <w:rsid w:val="00945895"/>
    <w:rsid w:val="00996EA6"/>
    <w:rsid w:val="009A187C"/>
    <w:rsid w:val="009C5AF4"/>
    <w:rsid w:val="00A85D0B"/>
    <w:rsid w:val="00AC3939"/>
    <w:rsid w:val="00B005CB"/>
    <w:rsid w:val="00B25DD6"/>
    <w:rsid w:val="00B4292A"/>
    <w:rsid w:val="00BC4D29"/>
    <w:rsid w:val="00BE78D0"/>
    <w:rsid w:val="00BE7EB5"/>
    <w:rsid w:val="00BF7E1D"/>
    <w:rsid w:val="00C05A8B"/>
    <w:rsid w:val="00C17B5A"/>
    <w:rsid w:val="00C31CCE"/>
    <w:rsid w:val="00C3732A"/>
    <w:rsid w:val="00CA60EB"/>
    <w:rsid w:val="00CA767C"/>
    <w:rsid w:val="00D34694"/>
    <w:rsid w:val="00D658F7"/>
    <w:rsid w:val="00D74C11"/>
    <w:rsid w:val="00E42213"/>
    <w:rsid w:val="00E42913"/>
    <w:rsid w:val="00E47954"/>
    <w:rsid w:val="00E51C38"/>
    <w:rsid w:val="00E5523D"/>
    <w:rsid w:val="00E92EB9"/>
    <w:rsid w:val="00EF3636"/>
    <w:rsid w:val="00F00121"/>
    <w:rsid w:val="00F0244F"/>
    <w:rsid w:val="00FB205E"/>
    <w:rsid w:val="00FB7D10"/>
    <w:rsid w:val="00FD68FC"/>
    <w:rsid w:val="00FE44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D8A19DB"/>
  <w15:chartTrackingRefBased/>
  <w15:docId w15:val="{7E61A33C-39A6-4BE2-9186-FABC36551B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7A56C8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A56C8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7A56C8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7A56C8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PlaceholderText">
    <w:name w:val="Placeholder Text"/>
    <w:basedOn w:val="DefaultParagraphFont"/>
    <w:uiPriority w:val="99"/>
    <w:semiHidden/>
    <w:rsid w:val="007A56C8"/>
    <w:rPr>
      <w:color w:val="80808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731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731F1"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rsid w:val="00C31CCE"/>
    <w:pPr>
      <w:ind w:left="720"/>
      <w:contextualSpacing/>
    </w:pPr>
  </w:style>
  <w:style w:type="paragraph" w:styleId="EndnoteText">
    <w:name w:val="endnote text"/>
    <w:basedOn w:val="Normal"/>
    <w:link w:val="EndnoteTextChar"/>
    <w:uiPriority w:val="99"/>
    <w:semiHidden/>
    <w:unhideWhenUsed/>
    <w:rsid w:val="00D34694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/>
    <w:rsid w:val="00D34694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sid w:val="00D34694"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D34694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34694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/>
    <w:unhideWhenUsed/>
    <w:rsid w:val="00D34694"/>
    <w:rPr>
      <w:vertAlign w:val="superscript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757A73"/>
    <w:pPr>
      <w:pBdr>
        <w:top w:val="single" w:sz="4" w:space="10" w:color="5B9BD5" w:themeColor="accent1"/>
        <w:bottom w:val="single" w:sz="4" w:space="10" w:color="5B9BD5" w:themeColor="accent1"/>
      </w:pBdr>
      <w:spacing w:before="360" w:after="360"/>
      <w:ind w:left="864" w:right="864"/>
      <w:jc w:val="center"/>
    </w:pPr>
    <w:rPr>
      <w:i/>
      <w:iCs/>
      <w:color w:val="5B9BD5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757A73"/>
    <w:rPr>
      <w:i/>
      <w:iCs/>
      <w:color w:val="5B9BD5" w:themeColor="accent1"/>
    </w:rPr>
  </w:style>
  <w:style w:type="character" w:customStyle="1" w:styleId="requiredspan1">
    <w:name w:val="requiredspan1"/>
    <w:basedOn w:val="DefaultParagraphFont"/>
    <w:rsid w:val="00757A73"/>
    <w:rPr>
      <w:b w:val="0"/>
      <w:bCs w:val="0"/>
      <w:color w:val="FF3333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14820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ntTable" Target="fontTable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5C810DE-4016-4BD0-BFB9-6995B5975DA5}"/>
      </w:docPartPr>
      <w:docPartBody>
        <w:p w:rsidR="0020208C" w:rsidRDefault="00A015D5">
          <w:r w:rsidRPr="006B047E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0DFBC5B31B440CA8D98CE8FB1A4FF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7E53C54-0CD1-41E5-A5AE-0D5E2D2BFB42}"/>
      </w:docPartPr>
      <w:docPartBody>
        <w:p w:rsidR="009814F8" w:rsidRDefault="005F67B3" w:rsidP="005F67B3">
          <w:pPr>
            <w:pStyle w:val="80DFBC5B31B440CA8D98CE8FB1A4FF8D"/>
          </w:pPr>
          <w:r w:rsidRPr="006B047E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formatting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015D5"/>
    <w:rsid w:val="0020208C"/>
    <w:rsid w:val="002267D5"/>
    <w:rsid w:val="003A7F57"/>
    <w:rsid w:val="005F67B3"/>
    <w:rsid w:val="00662B35"/>
    <w:rsid w:val="00777C58"/>
    <w:rsid w:val="00804C23"/>
    <w:rsid w:val="009814F8"/>
    <w:rsid w:val="009838FA"/>
    <w:rsid w:val="00A015D5"/>
    <w:rsid w:val="00BC50FC"/>
    <w:rsid w:val="00BF6F02"/>
    <w:rsid w:val="00C7790B"/>
    <w:rsid w:val="00CC2E60"/>
    <w:rsid w:val="00D42091"/>
    <w:rsid w:val="00F479D4"/>
    <w:rsid w:val="00F91E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5F67B3"/>
    <w:rPr>
      <w:color w:val="808080"/>
    </w:rPr>
  </w:style>
  <w:style w:type="paragraph" w:customStyle="1" w:styleId="C226AA48F66247FB994075A383449E53">
    <w:name w:val="C226AA48F66247FB994075A383449E53"/>
    <w:rsid w:val="005F67B3"/>
  </w:style>
  <w:style w:type="paragraph" w:customStyle="1" w:styleId="33B506C61C4F495293ADE6E0FD37C2EA">
    <w:name w:val="33B506C61C4F495293ADE6E0FD37C2EA"/>
    <w:rsid w:val="005F67B3"/>
  </w:style>
  <w:style w:type="paragraph" w:customStyle="1" w:styleId="6D32937D7A1C4B66910E086C46605579">
    <w:name w:val="6D32937D7A1C4B66910E086C46605579"/>
    <w:rsid w:val="005F67B3"/>
  </w:style>
  <w:style w:type="paragraph" w:customStyle="1" w:styleId="C15B09722E654DFDB4DAD1790A910A46">
    <w:name w:val="C15B09722E654DFDB4DAD1790A910A46"/>
    <w:rsid w:val="005F67B3"/>
  </w:style>
  <w:style w:type="paragraph" w:customStyle="1" w:styleId="A97903DA3FC64317A1D3EAEE6C845D8C">
    <w:name w:val="A97903DA3FC64317A1D3EAEE6C845D8C"/>
    <w:rsid w:val="005F67B3"/>
  </w:style>
  <w:style w:type="paragraph" w:customStyle="1" w:styleId="CB3395ABB1314BC7A2AE851D859D26ED">
    <w:name w:val="CB3395ABB1314BC7A2AE851D859D26ED"/>
    <w:rsid w:val="005F67B3"/>
  </w:style>
  <w:style w:type="paragraph" w:customStyle="1" w:styleId="280C9A4ADD004BD9A5D63173FBDC7603">
    <w:name w:val="280C9A4ADD004BD9A5D63173FBDC7603"/>
    <w:rsid w:val="005F67B3"/>
  </w:style>
  <w:style w:type="paragraph" w:customStyle="1" w:styleId="697168EEDA284CA481612BA1F51741C5">
    <w:name w:val="697168EEDA284CA481612BA1F51741C5"/>
    <w:rsid w:val="005F67B3"/>
  </w:style>
  <w:style w:type="paragraph" w:customStyle="1" w:styleId="5F40DE1B853C48668387A6484EBEFE7F">
    <w:name w:val="5F40DE1B853C48668387A6484EBEFE7F"/>
    <w:rsid w:val="005F67B3"/>
  </w:style>
  <w:style w:type="paragraph" w:customStyle="1" w:styleId="97DBD91A01684C8692F1F6100F96CF23">
    <w:name w:val="97DBD91A01684C8692F1F6100F96CF23"/>
    <w:rsid w:val="005F67B3"/>
  </w:style>
  <w:style w:type="paragraph" w:customStyle="1" w:styleId="51D3C91E0A9E4C88A5E9E9523DCB47A5">
    <w:name w:val="51D3C91E0A9E4C88A5E9E9523DCB47A5"/>
    <w:rsid w:val="005F67B3"/>
  </w:style>
  <w:style w:type="paragraph" w:customStyle="1" w:styleId="472CC57DF0864D6DAC9B836B9F0F6BE4">
    <w:name w:val="472CC57DF0864D6DAC9B836B9F0F6BE4"/>
    <w:rsid w:val="005F67B3"/>
  </w:style>
  <w:style w:type="paragraph" w:customStyle="1" w:styleId="595BF59932DA48F2B8061A99E7718D3A">
    <w:name w:val="595BF59932DA48F2B8061A99E7718D3A"/>
    <w:rsid w:val="005F67B3"/>
  </w:style>
  <w:style w:type="paragraph" w:customStyle="1" w:styleId="860E9B085B234DA99FD442CB18856E03">
    <w:name w:val="860E9B085B234DA99FD442CB18856E03"/>
    <w:rsid w:val="005F67B3"/>
  </w:style>
  <w:style w:type="paragraph" w:customStyle="1" w:styleId="059116ED16144657BC58F1D36B09CBDB">
    <w:name w:val="059116ED16144657BC58F1D36B09CBDB"/>
    <w:rsid w:val="005F67B3"/>
  </w:style>
  <w:style w:type="paragraph" w:customStyle="1" w:styleId="75A1DFAED68848FBAF56D169A4FE54FA">
    <w:name w:val="75A1DFAED68848FBAF56D169A4FE54FA"/>
    <w:rsid w:val="005F67B3"/>
  </w:style>
  <w:style w:type="paragraph" w:customStyle="1" w:styleId="4FEAF54E73294663923E6ECC3975009E">
    <w:name w:val="4FEAF54E73294663923E6ECC3975009E"/>
    <w:rsid w:val="005F67B3"/>
  </w:style>
  <w:style w:type="paragraph" w:customStyle="1" w:styleId="4A0CDF44FF394E5E8E1A66F4A8AEB606">
    <w:name w:val="4A0CDF44FF394E5E8E1A66F4A8AEB606"/>
    <w:rsid w:val="005F67B3"/>
  </w:style>
  <w:style w:type="paragraph" w:customStyle="1" w:styleId="80DFBC5B31B440CA8D98CE8FB1A4FF8D">
    <w:name w:val="80DFBC5B31B440CA8D98CE8FB1A4FF8D"/>
    <w:rsid w:val="005F67B3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6B7947E8A078174C88B597A7C3AF195B" ma:contentTypeVersion="15" ma:contentTypeDescription="Create a new document." ma:contentTypeScope="" ma:versionID="fc9ed06b1804edd2904e9d0d58617d17">
  <xsd:schema xmlns:xsd="http://www.w3.org/2001/XMLSchema" xmlns:xs="http://www.w3.org/2001/XMLSchema" xmlns:p="http://schemas.microsoft.com/office/2006/metadata/properties" xmlns:ns2="12c4f3da-5d92-4b34-bfb7-f027f0ea00a5" xmlns:ns3="10acfb9d-78a9-4738-9b4b-8e3e1518de62" targetNamespace="http://schemas.microsoft.com/office/2006/metadata/properties" ma:root="true" ma:fieldsID="bda041257a400189d5d1374bae7f915f" ns2:_="" ns3:_="">
    <xsd:import namespace="12c4f3da-5d92-4b34-bfb7-f027f0ea00a5"/>
    <xsd:import namespace="10acfb9d-78a9-4738-9b4b-8e3e1518de62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2c4f3da-5d92-4b34-bfb7-f027f0ea00a5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2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3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4" nillable="true" ma:displayName="Tags" ma:internalName="MediaServiceAutoTags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9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1" nillable="true" ma:taxonomy="true" ma:internalName="lcf76f155ced4ddcb4097134ff3c332f" ma:taxonomyFieldName="MediaServiceImageTags" ma:displayName="Image Tags" ma:readOnly="false" ma:fieldId="{5cf76f15-5ced-4ddc-b409-7134ff3c332f}" ma:taxonomyMulti="true" ma:sspId="b91a9775-3525-4bf8-b88d-b7eef9d67d4b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0acfb9d-78a9-4738-9b4b-8e3e1518de62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2" nillable="true" ma:displayName="Taxonomy Catch All Column" ma:hidden="true" ma:list="{b6cc65bf-cd20-4a6c-ba8b-a8daceaca2cc}" ma:internalName="TaxCatchAll" ma:showField="CatchAllData" ma:web="10acfb9d-78a9-4738-9b4b-8e3e1518de62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10acfb9d-78a9-4738-9b4b-8e3e1518de62" xsi:nil="true"/>
    <lcf76f155ced4ddcb4097134ff3c332f xmlns="12c4f3da-5d92-4b34-bfb7-f027f0ea00a5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D1742055-3879-46D7-B1F5-41B1923BBC0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AD500A0-323F-46A2-A46A-623ADEF28FE9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2119846-BB3E-40C1-BF8C-ED3CDFCE2FFD}"/>
</file>

<file path=customXml/itemProps4.xml><?xml version="1.0" encoding="utf-8"?>
<ds:datastoreItem xmlns:ds="http://schemas.openxmlformats.org/officeDocument/2006/customXml" ds:itemID="{B4F6D9EC-6B20-4EDD-8C3B-DD8C43AD81CB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</TotalTime>
  <Pages>3</Pages>
  <Words>350</Words>
  <Characters>2001</Characters>
  <Application>Microsoft Office Word</Application>
  <DocSecurity>0</DocSecurity>
  <Lines>16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Boston University</Company>
  <LinksUpToDate>false</LinksUpToDate>
  <CharactersWithSpaces>2347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Hesketh, Drew D.</dc:creator>
  <cp:keywords/>
  <dc:description/>
  <cp:lastModifiedBy>Kelsey Lunsmann</cp:lastModifiedBy>
  <cp:revision>13</cp:revision>
  <dcterms:created xsi:type="dcterms:W3CDTF">2021-06-03T20:30:00Z</dcterms:created>
  <dcterms:modified xsi:type="dcterms:W3CDTF">2021-10-06T19:54:00Z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0x0101006B7947E8A078174C88B597A7C3AF195B</vt:lpwstr>
  </property>
</Properties>
</file>